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578" w:rsidRPr="006F7219" w:rsidRDefault="00397616" w:rsidP="006F721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F72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E4BDFC4" wp14:editId="5FD420D7">
                <wp:simplePos x="0" y="0"/>
                <wp:positionH relativeFrom="column">
                  <wp:posOffset>3552825</wp:posOffset>
                </wp:positionH>
                <wp:positionV relativeFrom="paragraph">
                  <wp:posOffset>-6350</wp:posOffset>
                </wp:positionV>
                <wp:extent cx="2286000" cy="685800"/>
                <wp:effectExtent l="381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A2E" w:rsidRDefault="00BB2A2E" w:rsidP="00D34578">
                            <w:pPr>
                              <w:pStyle w:val="ad"/>
                              <w:rPr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 xml:space="preserve"> РЕСПУБЛИКА ИНГУШЕТИЯ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4BDF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9.75pt;margin-top:-.5pt;width:180pt;height:5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" stroked="f">
                <v:textbox>
                  <w:txbxContent>
                    <w:p w:rsidR="00BB2A2E" w:rsidRDefault="00BB2A2E" w:rsidP="00D34578">
                      <w:pPr>
                        <w:pStyle w:val="ad"/>
                        <w:rPr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bCs w:val="0"/>
                          <w:sz w:val="28"/>
                          <w:szCs w:val="28"/>
                        </w:rPr>
                        <w:t xml:space="preserve"> РЕСПУБЛИКА ИНГУШЕТИЯ</w:t>
                      </w:r>
                    </w:p>
                  </w:txbxContent>
                </v:textbox>
              </v:shape>
            </w:pict>
          </mc:Fallback>
        </mc:AlternateContent>
      </w:r>
      <w:r w:rsidRPr="006F72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BAC7B2B" wp14:editId="12FDFCF0">
                <wp:simplePos x="0" y="0"/>
                <wp:positionH relativeFrom="column">
                  <wp:posOffset>104775</wp:posOffset>
                </wp:positionH>
                <wp:positionV relativeFrom="paragraph">
                  <wp:posOffset>-6350</wp:posOffset>
                </wp:positionV>
                <wp:extent cx="2286000" cy="685800"/>
                <wp:effectExtent l="381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A2E" w:rsidRDefault="00BB2A2E" w:rsidP="00D34578">
                            <w:pPr>
                              <w:pStyle w:val="ad"/>
                              <w:rPr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АЛГ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АЙ</w:t>
                            </w:r>
                          </w:p>
                          <w:p w:rsidR="00BB2A2E" w:rsidRDefault="00BB2A2E" w:rsidP="00D34578">
                            <w:pPr>
                              <w:pStyle w:val="ad"/>
                              <w:rPr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РЕСПУБЛИКА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C7B2B" id="Text Box 3" o:spid="_x0000_s1027" type="#_x0000_t202" style="position:absolute;left:0;text-align:left;margin-left:8.25pt;margin-top:-.5pt;width:180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" stroked="f">
                <v:textbox>
                  <w:txbxContent>
                    <w:p w:rsidR="00BB2A2E" w:rsidRDefault="00BB2A2E" w:rsidP="00D34578">
                      <w:pPr>
                        <w:pStyle w:val="ad"/>
                        <w:rPr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bCs w:val="0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bCs w:val="0"/>
                          <w:sz w:val="28"/>
                          <w:szCs w:val="28"/>
                          <w:lang w:val="en-US"/>
                        </w:rPr>
                        <w:t>I</w:t>
                      </w:r>
                      <w:r>
                        <w:rPr>
                          <w:bCs w:val="0"/>
                          <w:sz w:val="28"/>
                          <w:szCs w:val="28"/>
                        </w:rPr>
                        <w:t>АЛГ</w:t>
                      </w:r>
                      <w:r>
                        <w:rPr>
                          <w:bCs w:val="0"/>
                          <w:sz w:val="28"/>
                          <w:szCs w:val="28"/>
                          <w:lang w:val="en-US"/>
                        </w:rPr>
                        <w:t>I</w:t>
                      </w:r>
                      <w:r>
                        <w:rPr>
                          <w:bCs w:val="0"/>
                          <w:sz w:val="28"/>
                          <w:szCs w:val="28"/>
                        </w:rPr>
                        <w:t>АЙ</w:t>
                      </w:r>
                    </w:p>
                    <w:p w:rsidR="00BB2A2E" w:rsidRDefault="00BB2A2E" w:rsidP="00D34578">
                      <w:pPr>
                        <w:pStyle w:val="ad"/>
                        <w:rPr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bCs w:val="0"/>
                          <w:sz w:val="28"/>
                          <w:szCs w:val="28"/>
                        </w:rPr>
                        <w:t>РЕСПУБЛИКА</w:t>
                      </w:r>
                    </w:p>
                  </w:txbxContent>
                </v:textbox>
              </v:shape>
            </w:pict>
          </mc:Fallback>
        </mc:AlternateContent>
      </w:r>
      <w:r w:rsidR="0007790D" w:rsidRPr="006F721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34DD2E46" wp14:editId="2444F7EB">
            <wp:simplePos x="0" y="0"/>
            <wp:positionH relativeFrom="column">
              <wp:posOffset>2529840</wp:posOffset>
            </wp:positionH>
            <wp:positionV relativeFrom="paragraph">
              <wp:posOffset>69850</wp:posOffset>
            </wp:positionV>
            <wp:extent cx="800100" cy="800100"/>
            <wp:effectExtent l="19050" t="0" r="0" b="0"/>
            <wp:wrapNone/>
            <wp:docPr id="12" name="Рисунок 5" descr="ingge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nggerb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578" w:rsidRPr="006F7219">
        <w:rPr>
          <w:rFonts w:ascii="Times New Roman" w:hAnsi="Times New Roman" w:cs="Times New Roman"/>
          <w:sz w:val="28"/>
          <w:szCs w:val="28"/>
        </w:rPr>
        <w:tab/>
      </w:r>
      <w:r w:rsidR="00D34578" w:rsidRPr="006F7219">
        <w:rPr>
          <w:rFonts w:ascii="Times New Roman" w:hAnsi="Times New Roman" w:cs="Times New Roman"/>
          <w:sz w:val="28"/>
          <w:szCs w:val="28"/>
        </w:rPr>
        <w:tab/>
      </w:r>
    </w:p>
    <w:p w:rsidR="00C12A46" w:rsidRPr="006F7219" w:rsidRDefault="00C12A46" w:rsidP="006F7219">
      <w:pPr>
        <w:jc w:val="both"/>
        <w:rPr>
          <w:sz w:val="28"/>
          <w:szCs w:val="28"/>
        </w:rPr>
      </w:pPr>
    </w:p>
    <w:p w:rsidR="00397616" w:rsidRPr="006F7219" w:rsidRDefault="00397616" w:rsidP="006F7219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D34578" w:rsidRPr="006F7219" w:rsidRDefault="00D34578" w:rsidP="006F7219">
      <w:pPr>
        <w:pStyle w:val="1"/>
        <w:tabs>
          <w:tab w:val="left" w:pos="0"/>
        </w:tabs>
        <w:ind w:left="-142" w:firstLine="142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F7219">
        <w:rPr>
          <w:rFonts w:ascii="Times New Roman" w:hAnsi="Times New Roman" w:cs="Times New Roman"/>
          <w:bCs w:val="0"/>
          <w:sz w:val="28"/>
          <w:szCs w:val="28"/>
        </w:rPr>
        <w:t>ГОРОДСКОЙ СОВЕТ МУНИЦИПАЛЬНОГО ОБРАЗОВАНИЯ «ГОРОДСКОЙ ОКРУГ ГОРОД МАЛГОБЕК»</w:t>
      </w:r>
    </w:p>
    <w:p w:rsidR="00C12A46" w:rsidRPr="006F7219" w:rsidRDefault="00C12A46" w:rsidP="006F7219">
      <w:pPr>
        <w:jc w:val="center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«МАГ1АЛБИКА Г1АЛА СОВЕТ»</w:t>
      </w:r>
    </w:p>
    <w:p w:rsidR="00C12A46" w:rsidRPr="006F7219" w:rsidRDefault="00C12A46" w:rsidP="006F7219">
      <w:pPr>
        <w:jc w:val="both"/>
        <w:rPr>
          <w:b/>
          <w:sz w:val="28"/>
          <w:szCs w:val="28"/>
        </w:rPr>
      </w:pPr>
    </w:p>
    <w:p w:rsidR="00D34578" w:rsidRPr="006F7219" w:rsidRDefault="002D3DCB" w:rsidP="006F7219">
      <w:pPr>
        <w:jc w:val="both"/>
        <w:rPr>
          <w:sz w:val="28"/>
          <w:szCs w:val="28"/>
        </w:rPr>
      </w:pPr>
      <w:r w:rsidRPr="006F721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15875</wp:posOffset>
                </wp:positionV>
                <wp:extent cx="6131560" cy="0"/>
                <wp:effectExtent l="53340" t="52705" r="44450" b="5207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1560" cy="0"/>
                        </a:xfrm>
                        <a:prstGeom prst="line">
                          <a:avLst/>
                        </a:prstGeom>
                        <a:noFill/>
                        <a:ln w="889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5F547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.25pt" to="482.9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5XGAIAADQEAAAOAAAAZHJzL2Uyb0RvYy54bWysU8GO2jAQvVfqP1i+QxI2U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" o:allowincell="f" strokeweight="7pt">
                <v:stroke linestyle="thickBetweenThin"/>
              </v:line>
            </w:pict>
          </mc:Fallback>
        </mc:AlternateContent>
      </w:r>
    </w:p>
    <w:p w:rsidR="00D34578" w:rsidRPr="006F7219" w:rsidRDefault="00D34578" w:rsidP="006F7219">
      <w:pPr>
        <w:spacing w:line="360" w:lineRule="auto"/>
        <w:jc w:val="center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РЕШЕНИЕ</w:t>
      </w:r>
    </w:p>
    <w:p w:rsidR="00D34578" w:rsidRPr="006F7219" w:rsidRDefault="00D34578" w:rsidP="006F7219">
      <w:pPr>
        <w:spacing w:line="360" w:lineRule="auto"/>
        <w:rPr>
          <w:b/>
          <w:sz w:val="28"/>
          <w:szCs w:val="28"/>
          <w:u w:val="single"/>
        </w:rPr>
      </w:pPr>
      <w:r w:rsidRPr="006F7219">
        <w:rPr>
          <w:b/>
          <w:sz w:val="28"/>
          <w:szCs w:val="28"/>
        </w:rPr>
        <w:t>«</w:t>
      </w:r>
      <w:r w:rsidR="006F7219" w:rsidRPr="006F7219">
        <w:rPr>
          <w:b/>
          <w:sz w:val="28"/>
          <w:szCs w:val="28"/>
          <w:u w:val="single"/>
        </w:rPr>
        <w:t>09</w:t>
      </w:r>
      <w:r w:rsidR="00842913" w:rsidRPr="006F7219">
        <w:rPr>
          <w:b/>
          <w:sz w:val="28"/>
          <w:szCs w:val="28"/>
        </w:rPr>
        <w:t xml:space="preserve">» </w:t>
      </w:r>
      <w:r w:rsidR="006F7219" w:rsidRPr="006F7219">
        <w:rPr>
          <w:b/>
          <w:sz w:val="28"/>
          <w:szCs w:val="28"/>
          <w:u w:val="single"/>
        </w:rPr>
        <w:t>декабря</w:t>
      </w:r>
      <w:r w:rsidR="00842913" w:rsidRPr="006F7219">
        <w:rPr>
          <w:b/>
          <w:sz w:val="28"/>
          <w:szCs w:val="28"/>
        </w:rPr>
        <w:t xml:space="preserve"> </w:t>
      </w:r>
      <w:r w:rsidR="006F7219" w:rsidRPr="006F7219">
        <w:rPr>
          <w:b/>
          <w:sz w:val="28"/>
          <w:szCs w:val="28"/>
          <w:u w:val="single"/>
        </w:rPr>
        <w:t>2022</w:t>
      </w:r>
      <w:r w:rsidRPr="006F7219">
        <w:rPr>
          <w:b/>
          <w:sz w:val="28"/>
          <w:szCs w:val="28"/>
        </w:rPr>
        <w:t xml:space="preserve"> г.                                                                      </w:t>
      </w:r>
      <w:r w:rsidR="006F7219">
        <w:rPr>
          <w:b/>
          <w:sz w:val="28"/>
          <w:szCs w:val="28"/>
        </w:rPr>
        <w:t xml:space="preserve">                </w:t>
      </w:r>
      <w:r w:rsidRPr="006F7219">
        <w:rPr>
          <w:b/>
          <w:sz w:val="28"/>
          <w:szCs w:val="28"/>
        </w:rPr>
        <w:t xml:space="preserve"> №</w:t>
      </w:r>
      <w:r w:rsidR="00A47072" w:rsidRPr="006F7219">
        <w:rPr>
          <w:b/>
          <w:sz w:val="28"/>
          <w:szCs w:val="28"/>
        </w:rPr>
        <w:t xml:space="preserve"> </w:t>
      </w:r>
      <w:r w:rsidR="006F7219" w:rsidRPr="006F7219">
        <w:rPr>
          <w:b/>
          <w:sz w:val="28"/>
          <w:szCs w:val="28"/>
          <w:u w:val="single"/>
        </w:rPr>
        <w:t>27</w:t>
      </w:r>
      <w:r w:rsidR="002C16D5" w:rsidRPr="006F7219">
        <w:rPr>
          <w:b/>
          <w:sz w:val="28"/>
          <w:szCs w:val="28"/>
        </w:rPr>
        <w:t xml:space="preserve">  </w:t>
      </w:r>
    </w:p>
    <w:p w:rsidR="00D34578" w:rsidRPr="006F7219" w:rsidRDefault="00A644C2" w:rsidP="006F7219">
      <w:pPr>
        <w:jc w:val="center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О</w:t>
      </w:r>
      <w:r w:rsidR="00624D47" w:rsidRPr="006F7219">
        <w:rPr>
          <w:b/>
          <w:sz w:val="28"/>
          <w:szCs w:val="28"/>
        </w:rPr>
        <w:t xml:space="preserve"> проекте Решения «О</w:t>
      </w:r>
      <w:r w:rsidRPr="006F7219">
        <w:rPr>
          <w:b/>
          <w:sz w:val="28"/>
          <w:szCs w:val="28"/>
        </w:rPr>
        <w:t xml:space="preserve"> бюджете муниципального образования «Городск</w:t>
      </w:r>
      <w:r w:rsidR="006F7219" w:rsidRPr="006F7219">
        <w:rPr>
          <w:b/>
          <w:sz w:val="28"/>
          <w:szCs w:val="28"/>
        </w:rPr>
        <w:t>ой округ город Малгобек» на 2023 год  и на плановый период 2024 и 2025</w:t>
      </w:r>
      <w:r w:rsidRPr="006F7219">
        <w:rPr>
          <w:b/>
          <w:sz w:val="28"/>
          <w:szCs w:val="28"/>
        </w:rPr>
        <w:t xml:space="preserve"> годов</w:t>
      </w:r>
      <w:r w:rsidR="00624D47" w:rsidRPr="006F7219">
        <w:rPr>
          <w:b/>
          <w:sz w:val="28"/>
          <w:szCs w:val="28"/>
        </w:rPr>
        <w:t>»</w:t>
      </w:r>
    </w:p>
    <w:p w:rsidR="00D34578" w:rsidRPr="006F7219" w:rsidRDefault="00A644C2" w:rsidP="006F7219">
      <w:pPr>
        <w:ind w:firstLine="708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В соответствии с Федеральным</w:t>
      </w:r>
      <w:r w:rsidR="00D34578" w:rsidRPr="006F7219">
        <w:rPr>
          <w:sz w:val="28"/>
          <w:szCs w:val="28"/>
        </w:rPr>
        <w:t xml:space="preserve"> закон</w:t>
      </w:r>
      <w:r w:rsidRPr="006F7219">
        <w:rPr>
          <w:sz w:val="28"/>
          <w:szCs w:val="28"/>
        </w:rPr>
        <w:t>ом</w:t>
      </w:r>
      <w:r w:rsidR="00D34578" w:rsidRPr="006F7219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Pr="006F7219">
        <w:rPr>
          <w:sz w:val="28"/>
          <w:szCs w:val="28"/>
        </w:rPr>
        <w:t>, с Бюджетным Кодексом Российской Федерации</w:t>
      </w:r>
      <w:r w:rsidR="00C579FA" w:rsidRPr="006F7219">
        <w:rPr>
          <w:sz w:val="28"/>
          <w:szCs w:val="28"/>
        </w:rPr>
        <w:t xml:space="preserve"> Городской С</w:t>
      </w:r>
      <w:r w:rsidR="00D34578" w:rsidRPr="006F7219">
        <w:rPr>
          <w:sz w:val="28"/>
          <w:szCs w:val="28"/>
        </w:rPr>
        <w:t xml:space="preserve">овет муниципального образования «Городской округ город Малгобек» </w:t>
      </w:r>
      <w:r w:rsidR="00D34578" w:rsidRPr="006F7219">
        <w:rPr>
          <w:b/>
          <w:sz w:val="28"/>
          <w:szCs w:val="28"/>
        </w:rPr>
        <w:t>РЕШИЛ</w:t>
      </w:r>
      <w:r w:rsidR="00D34578" w:rsidRPr="006F7219">
        <w:rPr>
          <w:sz w:val="28"/>
          <w:szCs w:val="28"/>
        </w:rPr>
        <w:t>:</w:t>
      </w:r>
    </w:p>
    <w:p w:rsidR="00D34578" w:rsidRPr="006F7219" w:rsidRDefault="00D34578" w:rsidP="006F7219">
      <w:pPr>
        <w:jc w:val="both"/>
        <w:rPr>
          <w:sz w:val="28"/>
          <w:szCs w:val="28"/>
        </w:rPr>
      </w:pPr>
    </w:p>
    <w:p w:rsidR="00D34578" w:rsidRPr="006F7219" w:rsidRDefault="00D34578" w:rsidP="006F7219">
      <w:pPr>
        <w:pStyle w:val="ab"/>
        <w:numPr>
          <w:ilvl w:val="0"/>
          <w:numId w:val="6"/>
        </w:numPr>
        <w:tabs>
          <w:tab w:val="left" w:pos="1276"/>
        </w:tabs>
        <w:spacing w:line="360" w:lineRule="auto"/>
        <w:ind w:left="1134" w:hanging="426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Принять проект Решения </w:t>
      </w:r>
      <w:r w:rsidR="00C579FA" w:rsidRPr="006F7219">
        <w:rPr>
          <w:sz w:val="28"/>
          <w:szCs w:val="28"/>
        </w:rPr>
        <w:t>«</w:t>
      </w:r>
      <w:r w:rsidR="00A644C2" w:rsidRPr="006F7219">
        <w:rPr>
          <w:sz w:val="28"/>
          <w:szCs w:val="28"/>
        </w:rPr>
        <w:t>О бюджете муниципального образования «Городск</w:t>
      </w:r>
      <w:r w:rsidR="006F7219" w:rsidRPr="006F7219">
        <w:rPr>
          <w:sz w:val="28"/>
          <w:szCs w:val="28"/>
        </w:rPr>
        <w:t>ой округ город Малгобек» на 2023</w:t>
      </w:r>
      <w:r w:rsidR="00B06C64" w:rsidRPr="006F7219">
        <w:rPr>
          <w:sz w:val="28"/>
          <w:szCs w:val="28"/>
        </w:rPr>
        <w:t xml:space="preserve"> год и на плановый пери</w:t>
      </w:r>
      <w:r w:rsidR="006F7219" w:rsidRPr="006F7219">
        <w:rPr>
          <w:sz w:val="28"/>
          <w:szCs w:val="28"/>
        </w:rPr>
        <w:t>од 2024 и 2025</w:t>
      </w:r>
      <w:r w:rsidR="00A644C2" w:rsidRPr="006F7219">
        <w:rPr>
          <w:sz w:val="28"/>
          <w:szCs w:val="28"/>
        </w:rPr>
        <w:t xml:space="preserve"> годов</w:t>
      </w:r>
      <w:r w:rsidR="00C579FA" w:rsidRPr="006F7219">
        <w:rPr>
          <w:sz w:val="28"/>
          <w:szCs w:val="28"/>
        </w:rPr>
        <w:t>»</w:t>
      </w:r>
      <w:r w:rsidR="00A644C2" w:rsidRPr="006F7219">
        <w:rPr>
          <w:sz w:val="28"/>
          <w:szCs w:val="28"/>
        </w:rPr>
        <w:t xml:space="preserve"> </w:t>
      </w:r>
      <w:r w:rsidR="008532BA" w:rsidRPr="006F7219">
        <w:rPr>
          <w:sz w:val="28"/>
          <w:szCs w:val="28"/>
        </w:rPr>
        <w:t>согласно приложению (прилагается)</w:t>
      </w:r>
      <w:r w:rsidRPr="006F7219">
        <w:rPr>
          <w:sz w:val="28"/>
          <w:szCs w:val="28"/>
        </w:rPr>
        <w:t>.</w:t>
      </w:r>
    </w:p>
    <w:p w:rsidR="00E620B5" w:rsidRPr="006F7219" w:rsidRDefault="00E620B5" w:rsidP="006F7219">
      <w:pPr>
        <w:pStyle w:val="ab"/>
        <w:numPr>
          <w:ilvl w:val="0"/>
          <w:numId w:val="6"/>
        </w:numPr>
        <w:tabs>
          <w:tab w:val="left" w:pos="1276"/>
        </w:tabs>
        <w:spacing w:line="360" w:lineRule="auto"/>
        <w:ind w:left="1134" w:hanging="426"/>
        <w:contextualSpacing/>
        <w:jc w:val="both"/>
        <w:rPr>
          <w:sz w:val="28"/>
          <w:szCs w:val="28"/>
        </w:rPr>
      </w:pPr>
      <w:r w:rsidRPr="006F7219">
        <w:rPr>
          <w:sz w:val="28"/>
          <w:szCs w:val="28"/>
        </w:rPr>
        <w:t>Опубликовать проект Решения</w:t>
      </w:r>
      <w:r w:rsidR="000737AD" w:rsidRPr="006F7219">
        <w:rPr>
          <w:sz w:val="28"/>
          <w:szCs w:val="28"/>
        </w:rPr>
        <w:t xml:space="preserve"> </w:t>
      </w:r>
      <w:r w:rsidR="00A644C2" w:rsidRPr="006F7219">
        <w:rPr>
          <w:sz w:val="28"/>
          <w:szCs w:val="28"/>
        </w:rPr>
        <w:t>О бюджете муниципального образования «Городско</w:t>
      </w:r>
      <w:r w:rsidR="001826EA" w:rsidRPr="006F7219">
        <w:rPr>
          <w:sz w:val="28"/>
          <w:szCs w:val="28"/>
        </w:rPr>
        <w:t>й</w:t>
      </w:r>
      <w:r w:rsidR="00A47072" w:rsidRPr="006F7219">
        <w:rPr>
          <w:sz w:val="28"/>
          <w:szCs w:val="28"/>
        </w:rPr>
        <w:t xml:space="preserve"> округ г</w:t>
      </w:r>
      <w:r w:rsidR="006F7219" w:rsidRPr="006F7219">
        <w:rPr>
          <w:sz w:val="28"/>
          <w:szCs w:val="28"/>
        </w:rPr>
        <w:t>ород Малгобек» на 2023</w:t>
      </w:r>
      <w:r w:rsidR="00B06C64" w:rsidRPr="006F7219">
        <w:rPr>
          <w:sz w:val="28"/>
          <w:szCs w:val="28"/>
        </w:rPr>
        <w:t xml:space="preserve"> год </w:t>
      </w:r>
      <w:r w:rsidR="006F7219" w:rsidRPr="006F7219">
        <w:rPr>
          <w:sz w:val="28"/>
          <w:szCs w:val="28"/>
        </w:rPr>
        <w:t>и на плановый период 2024 и 2025</w:t>
      </w:r>
      <w:r w:rsidR="00A644C2" w:rsidRPr="006F7219">
        <w:rPr>
          <w:sz w:val="28"/>
          <w:szCs w:val="28"/>
        </w:rPr>
        <w:t xml:space="preserve"> годов</w:t>
      </w:r>
      <w:r w:rsidRPr="006F7219">
        <w:rPr>
          <w:sz w:val="28"/>
          <w:szCs w:val="28"/>
        </w:rPr>
        <w:t>.</w:t>
      </w:r>
    </w:p>
    <w:p w:rsidR="00B51184" w:rsidRPr="006F7219" w:rsidRDefault="00A644C2" w:rsidP="006F7219">
      <w:pPr>
        <w:pStyle w:val="ab"/>
        <w:numPr>
          <w:ilvl w:val="0"/>
          <w:numId w:val="6"/>
        </w:numPr>
        <w:tabs>
          <w:tab w:val="left" w:pos="1276"/>
        </w:tabs>
        <w:spacing w:line="360" w:lineRule="auto"/>
        <w:ind w:left="1134" w:hanging="426"/>
        <w:contextualSpacing/>
        <w:jc w:val="both"/>
        <w:rPr>
          <w:sz w:val="28"/>
          <w:szCs w:val="28"/>
        </w:rPr>
      </w:pPr>
      <w:r w:rsidRPr="006F7219">
        <w:rPr>
          <w:sz w:val="28"/>
          <w:szCs w:val="28"/>
        </w:rPr>
        <w:t>Администрации МО «Городской округ город Малгобек» п</w:t>
      </w:r>
      <w:r w:rsidR="00E620B5" w:rsidRPr="006F7219">
        <w:rPr>
          <w:sz w:val="28"/>
          <w:szCs w:val="28"/>
        </w:rPr>
        <w:t xml:space="preserve">ровести публичные слушания по вопросу </w:t>
      </w:r>
      <w:r w:rsidRPr="006F7219">
        <w:rPr>
          <w:sz w:val="28"/>
          <w:szCs w:val="28"/>
        </w:rPr>
        <w:t>обсуждения проекта Решения «О бюджете муниципального образования «Городской округ город Ма</w:t>
      </w:r>
      <w:r w:rsidR="001826EA" w:rsidRPr="006F7219">
        <w:rPr>
          <w:sz w:val="28"/>
          <w:szCs w:val="28"/>
        </w:rPr>
        <w:t>лг</w:t>
      </w:r>
      <w:r w:rsidR="00A47072" w:rsidRPr="006F7219">
        <w:rPr>
          <w:sz w:val="28"/>
          <w:szCs w:val="28"/>
        </w:rPr>
        <w:t>обек» на</w:t>
      </w:r>
      <w:r w:rsidR="006F7219" w:rsidRPr="006F7219">
        <w:rPr>
          <w:sz w:val="28"/>
          <w:szCs w:val="28"/>
        </w:rPr>
        <w:t xml:space="preserve"> 2023 год и на плановый период 2024 и 2025</w:t>
      </w:r>
      <w:r w:rsidRPr="006F7219">
        <w:rPr>
          <w:sz w:val="28"/>
          <w:szCs w:val="28"/>
        </w:rPr>
        <w:t xml:space="preserve"> годов».</w:t>
      </w:r>
    </w:p>
    <w:p w:rsidR="006F7219" w:rsidRDefault="006F7219" w:rsidP="006F7219">
      <w:pPr>
        <w:jc w:val="both"/>
        <w:rPr>
          <w:b/>
          <w:bCs/>
          <w:sz w:val="28"/>
          <w:szCs w:val="28"/>
        </w:rPr>
      </w:pPr>
    </w:p>
    <w:p w:rsidR="00BB2A2E" w:rsidRPr="006F7219" w:rsidRDefault="00BB2A2E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bCs/>
          <w:sz w:val="28"/>
          <w:szCs w:val="28"/>
        </w:rPr>
        <w:t>Председатель Городского Совета</w:t>
      </w:r>
    </w:p>
    <w:p w:rsidR="00BB2A2E" w:rsidRPr="006F7219" w:rsidRDefault="00BB2A2E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bCs/>
          <w:sz w:val="28"/>
          <w:szCs w:val="28"/>
        </w:rPr>
        <w:t>МО «Городской округ город Малгобек»     _____________ Евлоев У. С.</w:t>
      </w:r>
    </w:p>
    <w:p w:rsidR="00477EE6" w:rsidRPr="006F7219" w:rsidRDefault="00477EE6" w:rsidP="006F7219">
      <w:pPr>
        <w:jc w:val="both"/>
        <w:rPr>
          <w:b/>
          <w:bCs/>
          <w:sz w:val="28"/>
          <w:szCs w:val="28"/>
        </w:rPr>
      </w:pPr>
    </w:p>
    <w:p w:rsidR="00B51184" w:rsidRPr="006F7219" w:rsidRDefault="00B51184" w:rsidP="006F7219">
      <w:pPr>
        <w:jc w:val="both"/>
        <w:rPr>
          <w:b/>
          <w:bCs/>
          <w:sz w:val="28"/>
          <w:szCs w:val="28"/>
        </w:rPr>
      </w:pPr>
    </w:p>
    <w:p w:rsidR="00B51184" w:rsidRPr="006F7219" w:rsidRDefault="00B51184" w:rsidP="006F7219">
      <w:pPr>
        <w:jc w:val="both"/>
        <w:rPr>
          <w:b/>
          <w:bCs/>
          <w:sz w:val="28"/>
          <w:szCs w:val="28"/>
        </w:rPr>
      </w:pPr>
    </w:p>
    <w:p w:rsidR="00477EE6" w:rsidRPr="006F7219" w:rsidRDefault="00477EE6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bCs/>
          <w:sz w:val="28"/>
          <w:szCs w:val="28"/>
        </w:rPr>
        <w:t>Глава муниципального образования</w:t>
      </w:r>
    </w:p>
    <w:p w:rsidR="00C12A46" w:rsidRPr="006F7219" w:rsidRDefault="00477EE6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bCs/>
          <w:sz w:val="28"/>
          <w:szCs w:val="28"/>
        </w:rPr>
        <w:t>«Городской округ город Малго</w:t>
      </w:r>
      <w:r w:rsidR="00281879" w:rsidRPr="006F7219">
        <w:rPr>
          <w:b/>
          <w:bCs/>
          <w:sz w:val="28"/>
          <w:szCs w:val="28"/>
        </w:rPr>
        <w:t xml:space="preserve">бек»             ____________ </w:t>
      </w:r>
      <w:r w:rsidR="00281879" w:rsidRPr="006F7219">
        <w:rPr>
          <w:b/>
          <w:sz w:val="28"/>
          <w:szCs w:val="28"/>
        </w:rPr>
        <w:t>Галаев М. И.</w:t>
      </w:r>
    </w:p>
    <w:p w:rsidR="00B075D0" w:rsidRDefault="00B075D0" w:rsidP="006F7219">
      <w:pPr>
        <w:jc w:val="both"/>
        <w:rPr>
          <w:sz w:val="28"/>
          <w:szCs w:val="28"/>
        </w:rPr>
      </w:pPr>
    </w:p>
    <w:p w:rsidR="006F7219" w:rsidRDefault="006F7219" w:rsidP="006F7219">
      <w:pPr>
        <w:jc w:val="both"/>
        <w:rPr>
          <w:sz w:val="28"/>
          <w:szCs w:val="28"/>
        </w:rPr>
      </w:pPr>
    </w:p>
    <w:p w:rsidR="006F7219" w:rsidRDefault="006F7219" w:rsidP="006F7219">
      <w:pPr>
        <w:jc w:val="both"/>
        <w:rPr>
          <w:sz w:val="28"/>
          <w:szCs w:val="28"/>
        </w:rPr>
      </w:pPr>
    </w:p>
    <w:p w:rsidR="006F7219" w:rsidRDefault="006F7219" w:rsidP="006F7219">
      <w:pPr>
        <w:jc w:val="both"/>
        <w:rPr>
          <w:sz w:val="28"/>
          <w:szCs w:val="28"/>
        </w:rPr>
      </w:pPr>
      <w:bookmarkStart w:id="0" w:name="_GoBack"/>
      <w:bookmarkEnd w:id="0"/>
    </w:p>
    <w:p w:rsidR="006F7219" w:rsidRPr="006F7219" w:rsidRDefault="006F7219" w:rsidP="006F7219">
      <w:pPr>
        <w:jc w:val="both"/>
        <w:rPr>
          <w:sz w:val="28"/>
          <w:szCs w:val="28"/>
        </w:rPr>
      </w:pPr>
    </w:p>
    <w:p w:rsidR="002359E4" w:rsidRPr="006F7219" w:rsidRDefault="0007790D" w:rsidP="006F7219">
      <w:pPr>
        <w:widowControl w:val="0"/>
        <w:suppressAutoHyphens/>
        <w:autoSpaceDE w:val="0"/>
        <w:autoSpaceDN w:val="0"/>
        <w:adjustRightInd w:val="0"/>
        <w:ind w:left="4536"/>
        <w:jc w:val="right"/>
        <w:rPr>
          <w:b/>
          <w:sz w:val="20"/>
          <w:szCs w:val="20"/>
        </w:rPr>
      </w:pPr>
      <w:r w:rsidRPr="006F7219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-73025</wp:posOffset>
            </wp:positionV>
            <wp:extent cx="800100" cy="800100"/>
            <wp:effectExtent l="19050" t="0" r="0" b="0"/>
            <wp:wrapNone/>
            <wp:docPr id="11" name="Рисунок 5" descr="ingge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nggerb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9E4" w:rsidRPr="006F7219">
        <w:rPr>
          <w:b/>
          <w:sz w:val="28"/>
          <w:szCs w:val="28"/>
        </w:rPr>
        <w:t xml:space="preserve">                                        </w:t>
      </w:r>
      <w:r w:rsidR="002359E4" w:rsidRPr="006F7219">
        <w:rPr>
          <w:b/>
          <w:sz w:val="20"/>
          <w:szCs w:val="20"/>
        </w:rPr>
        <w:t>Приложение к Решению</w:t>
      </w:r>
    </w:p>
    <w:p w:rsidR="000737AD" w:rsidRPr="006F7219" w:rsidRDefault="002D3DCB" w:rsidP="006F7219">
      <w:pPr>
        <w:pStyle w:val="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F72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0</wp:posOffset>
                </wp:positionV>
                <wp:extent cx="2286000" cy="685800"/>
                <wp:effectExtent l="3810" t="0" r="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A2E" w:rsidRDefault="00BB2A2E" w:rsidP="000737AD">
                            <w:pPr>
                              <w:pStyle w:val="ad"/>
                              <w:rPr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АЛГ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АЙ</w:t>
                            </w:r>
                          </w:p>
                          <w:p w:rsidR="00BB2A2E" w:rsidRDefault="00BB2A2E" w:rsidP="000737AD">
                            <w:pPr>
                              <w:pStyle w:val="ad"/>
                              <w:rPr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>РЕСПУБЛИКА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12pt;margin-top:0;width:180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" stroked="f">
                <v:textbox>
                  <w:txbxContent>
                    <w:p w:rsidR="00BB2A2E" w:rsidRDefault="00BB2A2E" w:rsidP="000737AD">
                      <w:pPr>
                        <w:pStyle w:val="ad"/>
                        <w:rPr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bCs w:val="0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bCs w:val="0"/>
                          <w:sz w:val="28"/>
                          <w:szCs w:val="28"/>
                          <w:lang w:val="en-US"/>
                        </w:rPr>
                        <w:t>I</w:t>
                      </w:r>
                      <w:r>
                        <w:rPr>
                          <w:bCs w:val="0"/>
                          <w:sz w:val="28"/>
                          <w:szCs w:val="28"/>
                        </w:rPr>
                        <w:t>АЛГ</w:t>
                      </w:r>
                      <w:r>
                        <w:rPr>
                          <w:bCs w:val="0"/>
                          <w:sz w:val="28"/>
                          <w:szCs w:val="28"/>
                          <w:lang w:val="en-US"/>
                        </w:rPr>
                        <w:t>I</w:t>
                      </w:r>
                      <w:r>
                        <w:rPr>
                          <w:bCs w:val="0"/>
                          <w:sz w:val="28"/>
                          <w:szCs w:val="28"/>
                        </w:rPr>
                        <w:t>АЙ</w:t>
                      </w:r>
                    </w:p>
                    <w:p w:rsidR="00BB2A2E" w:rsidRDefault="00BB2A2E" w:rsidP="000737AD">
                      <w:pPr>
                        <w:pStyle w:val="ad"/>
                        <w:rPr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bCs w:val="0"/>
                          <w:sz w:val="28"/>
                          <w:szCs w:val="28"/>
                        </w:rPr>
                        <w:t>РЕСПУБЛИКА</w:t>
                      </w:r>
                    </w:p>
                  </w:txbxContent>
                </v:textbox>
              </v:shape>
            </w:pict>
          </mc:Fallback>
        </mc:AlternateContent>
      </w:r>
      <w:r w:rsidRPr="006F72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0</wp:posOffset>
                </wp:positionV>
                <wp:extent cx="2286000" cy="685800"/>
                <wp:effectExtent l="381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A2E" w:rsidRDefault="00BB2A2E" w:rsidP="000737AD">
                            <w:pPr>
                              <w:pStyle w:val="ad"/>
                              <w:rPr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 w:val="0"/>
                                <w:sz w:val="28"/>
                                <w:szCs w:val="28"/>
                              </w:rPr>
                              <w:t xml:space="preserve"> РЕСПУБЛИКА ИНГУШЕТИЯ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288.75pt;margin-top:0;width:180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" stroked="f">
                <v:textbox>
                  <w:txbxContent>
                    <w:p w:rsidR="00BB2A2E" w:rsidRDefault="00BB2A2E" w:rsidP="000737AD">
                      <w:pPr>
                        <w:pStyle w:val="ad"/>
                        <w:rPr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bCs w:val="0"/>
                          <w:sz w:val="28"/>
                          <w:szCs w:val="28"/>
                        </w:rPr>
                        <w:t xml:space="preserve"> РЕСПУБЛИКА ИНГУШЕТИЯ</w:t>
                      </w:r>
                    </w:p>
                  </w:txbxContent>
                </v:textbox>
              </v:shape>
            </w:pict>
          </mc:Fallback>
        </mc:AlternateContent>
      </w:r>
    </w:p>
    <w:p w:rsidR="000737AD" w:rsidRPr="006F7219" w:rsidRDefault="000737AD" w:rsidP="006F7219">
      <w:pPr>
        <w:tabs>
          <w:tab w:val="left" w:pos="4545"/>
          <w:tab w:val="left" w:pos="5880"/>
          <w:tab w:val="right" w:pos="9355"/>
        </w:tabs>
        <w:spacing w:line="360" w:lineRule="auto"/>
        <w:jc w:val="both"/>
        <w:rPr>
          <w:sz w:val="28"/>
          <w:szCs w:val="28"/>
        </w:rPr>
      </w:pPr>
    </w:p>
    <w:p w:rsidR="000737AD" w:rsidRPr="006F7219" w:rsidRDefault="000737AD" w:rsidP="006F7219">
      <w:pPr>
        <w:pStyle w:val="1"/>
        <w:tabs>
          <w:tab w:val="left" w:pos="0"/>
        </w:tabs>
        <w:ind w:left="-142" w:firstLine="142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F7219">
        <w:rPr>
          <w:rFonts w:ascii="Times New Roman" w:hAnsi="Times New Roman" w:cs="Times New Roman"/>
          <w:bCs w:val="0"/>
          <w:sz w:val="28"/>
          <w:szCs w:val="28"/>
        </w:rPr>
        <w:t>ГОРОДСКОЙ СОВЕТ МУНИЦИПАЛЬНОГО ОБРАЗОВАНИЯ «ГОРОДСКОЙ ОКРУГ ГОРОД МАЛГОБЕК»</w:t>
      </w:r>
    </w:p>
    <w:p w:rsidR="00C12A46" w:rsidRPr="006F7219" w:rsidRDefault="00C12A46" w:rsidP="006F7219">
      <w:pPr>
        <w:jc w:val="center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«МАГ1АЛБИКА Г1АЛА СОВЕТ»</w:t>
      </w:r>
    </w:p>
    <w:p w:rsidR="000737AD" w:rsidRPr="006F7219" w:rsidRDefault="002D3DCB" w:rsidP="006F7219">
      <w:pPr>
        <w:jc w:val="both"/>
        <w:rPr>
          <w:b/>
          <w:sz w:val="28"/>
          <w:szCs w:val="28"/>
        </w:rPr>
      </w:pPr>
      <w:r w:rsidRPr="006F721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109220</wp:posOffset>
                </wp:positionV>
                <wp:extent cx="6131560" cy="0"/>
                <wp:effectExtent l="53340" t="47625" r="44450" b="4762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1560" cy="0"/>
                        </a:xfrm>
                        <a:prstGeom prst="line">
                          <a:avLst/>
                        </a:prstGeom>
                        <a:noFill/>
                        <a:ln w="889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7525E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8.6pt" to="482.9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" o:allowincell="f" strokeweight="7pt">
                <v:stroke linestyle="thickBetweenThin"/>
              </v:line>
            </w:pict>
          </mc:Fallback>
        </mc:AlternateContent>
      </w:r>
    </w:p>
    <w:p w:rsidR="00B51184" w:rsidRPr="006F7219" w:rsidRDefault="00B51184" w:rsidP="006F7219">
      <w:pPr>
        <w:pStyle w:val="af4"/>
        <w:rPr>
          <w:b/>
          <w:szCs w:val="28"/>
        </w:rPr>
      </w:pPr>
      <w:r w:rsidRPr="006F7219">
        <w:rPr>
          <w:b/>
          <w:szCs w:val="28"/>
        </w:rPr>
        <w:t>РЕШЕНИЕ</w:t>
      </w:r>
    </w:p>
    <w:p w:rsidR="00B51184" w:rsidRPr="006F7219" w:rsidRDefault="00B51184" w:rsidP="006F7219">
      <w:pPr>
        <w:jc w:val="center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О бюджете муниципального образования «Городской округ город Малгобек» на 2022 год и на плановый период 2023 и 2024 годов</w:t>
      </w:r>
    </w:p>
    <w:p w:rsidR="00B51184" w:rsidRPr="006F7219" w:rsidRDefault="00B51184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ind w:firstLine="720"/>
        <w:jc w:val="both"/>
        <w:rPr>
          <w:b/>
          <w:sz w:val="28"/>
          <w:szCs w:val="28"/>
        </w:rPr>
      </w:pPr>
      <w:r w:rsidRPr="006F7219">
        <w:rPr>
          <w:sz w:val="28"/>
          <w:szCs w:val="28"/>
        </w:rPr>
        <w:t xml:space="preserve">Рассмотрев проект бюджета муниципального образования «Городской округ город Малгобек» на 2023 год и на плановый период 2024 и 2025 годов, представленный главой администрации муниципального образования «Городской округ город Малгобек», в соответствии с Бюджетным Кодексом Российской Федерации, Городской совет муниципального образования «Городской округ город Малгобек» </w:t>
      </w:r>
      <w:r w:rsidRPr="006F7219">
        <w:rPr>
          <w:b/>
          <w:sz w:val="28"/>
          <w:szCs w:val="28"/>
        </w:rPr>
        <w:t>РЕШИЛ:</w:t>
      </w:r>
    </w:p>
    <w:p w:rsidR="006F7219" w:rsidRPr="006F7219" w:rsidRDefault="006F7219" w:rsidP="006F7219">
      <w:pPr>
        <w:ind w:firstLine="567"/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1. </w:t>
      </w:r>
      <w:r w:rsidRPr="006F7219">
        <w:rPr>
          <w:b/>
          <w:bCs/>
          <w:sz w:val="28"/>
          <w:szCs w:val="28"/>
        </w:rPr>
        <w:t xml:space="preserve">Основные характеристики городского бюджета на 2023 год </w:t>
      </w:r>
      <w:r w:rsidRPr="006F7219">
        <w:rPr>
          <w:b/>
          <w:sz w:val="28"/>
          <w:szCs w:val="28"/>
        </w:rPr>
        <w:t>и на плановый период 2024 и 2025 годов</w:t>
      </w:r>
    </w:p>
    <w:p w:rsidR="006F7219" w:rsidRPr="006F7219" w:rsidRDefault="006F7219" w:rsidP="006F7219">
      <w:pPr>
        <w:jc w:val="both"/>
        <w:rPr>
          <w:sz w:val="28"/>
          <w:szCs w:val="28"/>
        </w:rPr>
      </w:pPr>
    </w:p>
    <w:p w:rsidR="006F7219" w:rsidRPr="006F7219" w:rsidRDefault="006F7219" w:rsidP="006F7219">
      <w:pPr>
        <w:pStyle w:val="ad"/>
        <w:ind w:firstLine="567"/>
        <w:jc w:val="both"/>
        <w:rPr>
          <w:b w:val="0"/>
          <w:sz w:val="28"/>
          <w:szCs w:val="28"/>
        </w:rPr>
      </w:pPr>
      <w:r w:rsidRPr="006F7219">
        <w:rPr>
          <w:b w:val="0"/>
          <w:sz w:val="28"/>
          <w:szCs w:val="28"/>
        </w:rPr>
        <w:t>1. Утвердить основные характеристики бюджета города Малгобек на 2023 год:</w:t>
      </w:r>
    </w:p>
    <w:p w:rsidR="006F7219" w:rsidRPr="006F7219" w:rsidRDefault="006F7219" w:rsidP="006F7219">
      <w:pPr>
        <w:pStyle w:val="ad"/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1) прогнозируемый общий объем доходов бюджета города Малгобек в сумме 236143,8 тыс. рублей;</w:t>
      </w:r>
    </w:p>
    <w:p w:rsidR="006F7219" w:rsidRPr="006F7219" w:rsidRDefault="006F7219" w:rsidP="006F7219">
      <w:pPr>
        <w:pStyle w:val="ad"/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2) общий объем расходов бюджета города Малгобек в сумме 236143,8 тыс. рублей.</w:t>
      </w:r>
    </w:p>
    <w:p w:rsidR="006F7219" w:rsidRPr="006F7219" w:rsidRDefault="006F7219" w:rsidP="006F7219">
      <w:pPr>
        <w:pStyle w:val="ad"/>
        <w:ind w:firstLine="567"/>
        <w:jc w:val="both"/>
        <w:rPr>
          <w:b w:val="0"/>
          <w:sz w:val="28"/>
          <w:szCs w:val="28"/>
        </w:rPr>
      </w:pPr>
      <w:r w:rsidRPr="006F7219">
        <w:rPr>
          <w:b w:val="0"/>
          <w:sz w:val="28"/>
          <w:szCs w:val="28"/>
        </w:rPr>
        <w:t>2. Утвердить основные характеристики бюджета города Малгобек на 2024 год:</w:t>
      </w:r>
    </w:p>
    <w:p w:rsidR="006F7219" w:rsidRPr="006F7219" w:rsidRDefault="006F7219" w:rsidP="006F7219">
      <w:pPr>
        <w:pStyle w:val="ad"/>
        <w:ind w:firstLine="567"/>
        <w:jc w:val="both"/>
        <w:rPr>
          <w:b w:val="0"/>
          <w:sz w:val="28"/>
          <w:szCs w:val="28"/>
        </w:rPr>
      </w:pPr>
      <w:r w:rsidRPr="006F7219">
        <w:rPr>
          <w:sz w:val="28"/>
          <w:szCs w:val="28"/>
        </w:rPr>
        <w:t>1) прогнозируемый общий объем доходов бюджета города Малгобек в сумме 214321,8 тыс. рублей;</w:t>
      </w:r>
    </w:p>
    <w:p w:rsidR="006F7219" w:rsidRPr="006F7219" w:rsidRDefault="006F7219" w:rsidP="006F7219">
      <w:pPr>
        <w:pStyle w:val="ad"/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2) общий объем расходов бюджета города Малгобек в сумме 214321,8 тыс. рублей.</w:t>
      </w:r>
    </w:p>
    <w:p w:rsidR="006F7219" w:rsidRPr="006F7219" w:rsidRDefault="006F7219" w:rsidP="006F7219">
      <w:pPr>
        <w:pStyle w:val="ad"/>
        <w:ind w:firstLine="567"/>
        <w:jc w:val="both"/>
        <w:rPr>
          <w:b w:val="0"/>
          <w:sz w:val="28"/>
          <w:szCs w:val="28"/>
        </w:rPr>
      </w:pPr>
      <w:r w:rsidRPr="006F7219">
        <w:rPr>
          <w:b w:val="0"/>
          <w:sz w:val="28"/>
          <w:szCs w:val="28"/>
        </w:rPr>
        <w:t>3. Утвердить основные характеристики бюджета города Малгобек на 2025 год:</w:t>
      </w:r>
    </w:p>
    <w:p w:rsidR="006F7219" w:rsidRPr="006F7219" w:rsidRDefault="006F7219" w:rsidP="006F7219">
      <w:pPr>
        <w:pStyle w:val="ad"/>
        <w:ind w:firstLine="567"/>
        <w:jc w:val="both"/>
        <w:rPr>
          <w:b w:val="0"/>
          <w:sz w:val="28"/>
          <w:szCs w:val="28"/>
        </w:rPr>
      </w:pPr>
      <w:r w:rsidRPr="006F7219">
        <w:rPr>
          <w:sz w:val="28"/>
          <w:szCs w:val="28"/>
        </w:rPr>
        <w:t>1) прогнозируемый общий объем доходов бюджета города Малгобек в сумме 219765,8 тыс. рублей;</w:t>
      </w:r>
    </w:p>
    <w:p w:rsidR="006F7219" w:rsidRPr="006F7219" w:rsidRDefault="006F7219" w:rsidP="006F7219">
      <w:pPr>
        <w:pStyle w:val="ad"/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2) общий объем расходов бюджета города Малгобек в сумме 219765,8 тыс. рублей.</w:t>
      </w:r>
    </w:p>
    <w:p w:rsidR="006F7219" w:rsidRPr="006F7219" w:rsidRDefault="006F7219" w:rsidP="006F7219">
      <w:pPr>
        <w:pStyle w:val="ad"/>
        <w:ind w:firstLine="567"/>
        <w:jc w:val="both"/>
        <w:rPr>
          <w:b w:val="0"/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ind w:left="2160" w:hanging="2160"/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СТАТЬЯ 2</w:t>
      </w:r>
      <w:r w:rsidRPr="006F7219">
        <w:rPr>
          <w:sz w:val="28"/>
          <w:szCs w:val="28"/>
        </w:rPr>
        <w:t xml:space="preserve">.  </w:t>
      </w:r>
      <w:r w:rsidRPr="006F7219">
        <w:rPr>
          <w:b/>
          <w:bCs/>
          <w:sz w:val="28"/>
          <w:szCs w:val="28"/>
        </w:rPr>
        <w:t xml:space="preserve">Нормативы распределения доходов на 2023 год </w:t>
      </w:r>
      <w:r w:rsidRPr="006F7219">
        <w:rPr>
          <w:b/>
          <w:sz w:val="28"/>
          <w:szCs w:val="28"/>
        </w:rPr>
        <w:t>и на плановый период 2024 и 2025 годов</w:t>
      </w:r>
    </w:p>
    <w:p w:rsidR="006F7219" w:rsidRPr="006F7219" w:rsidRDefault="006F7219" w:rsidP="006F7219">
      <w:pPr>
        <w:pStyle w:val="1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7219">
        <w:rPr>
          <w:rFonts w:ascii="Times New Roman" w:hAnsi="Times New Roman" w:cs="Times New Roman"/>
          <w:b w:val="0"/>
          <w:sz w:val="28"/>
          <w:szCs w:val="28"/>
        </w:rPr>
        <w:t xml:space="preserve">Установить, что доходы городского бюджета, поступающие в 2023 году и в плановом периоде 2024 и 2025 годов, формируются за счет федеральных, региональных, местных налогов, сборов и неналоговых доходов в </w:t>
      </w:r>
      <w:r w:rsidRPr="006F7219">
        <w:rPr>
          <w:rFonts w:ascii="Times New Roman" w:hAnsi="Times New Roman" w:cs="Times New Roman"/>
          <w:b w:val="0"/>
          <w:sz w:val="28"/>
          <w:szCs w:val="28"/>
        </w:rPr>
        <w:lastRenderedPageBreak/>
        <w:t>соответствии с нормативами, установленными Бюджетным кодексом Российской Федерации, законодательными актами Российской Федерации, Республики Ингушетия и настоящим Решением.</w:t>
      </w:r>
    </w:p>
    <w:p w:rsidR="006F7219" w:rsidRPr="006F7219" w:rsidRDefault="006F7219" w:rsidP="006F7219">
      <w:pPr>
        <w:pStyle w:val="1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7219">
        <w:rPr>
          <w:rFonts w:ascii="Times New Roman" w:hAnsi="Times New Roman" w:cs="Times New Roman"/>
          <w:b w:val="0"/>
          <w:sz w:val="28"/>
          <w:szCs w:val="28"/>
        </w:rPr>
        <w:t xml:space="preserve">Установить нормативы отчислений от уплаты налогов, пошлин, сборов и иных платежей в городской бюджет на 2023 год </w:t>
      </w:r>
      <w:r w:rsidRPr="006F7219">
        <w:rPr>
          <w:rFonts w:ascii="Times New Roman" w:hAnsi="Times New Roman" w:cs="Times New Roman"/>
          <w:b w:val="0"/>
          <w:bCs w:val="0"/>
          <w:sz w:val="28"/>
          <w:szCs w:val="28"/>
        </w:rPr>
        <w:t>и на плановый период 2024 и 2025 годов</w:t>
      </w:r>
      <w:r w:rsidRPr="006F7219">
        <w:rPr>
          <w:rFonts w:ascii="Times New Roman" w:hAnsi="Times New Roman" w:cs="Times New Roman"/>
          <w:b w:val="0"/>
          <w:sz w:val="28"/>
          <w:szCs w:val="28"/>
        </w:rPr>
        <w:t xml:space="preserve"> согласно </w:t>
      </w:r>
      <w:r w:rsidRPr="006F7219">
        <w:rPr>
          <w:rFonts w:ascii="Times New Roman" w:hAnsi="Times New Roman" w:cs="Times New Roman"/>
          <w:sz w:val="28"/>
          <w:szCs w:val="28"/>
        </w:rPr>
        <w:t>приложению 1</w:t>
      </w:r>
      <w:r w:rsidRPr="006F7219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6F7219" w:rsidRPr="006F7219" w:rsidRDefault="006F7219" w:rsidP="006F7219">
      <w:pPr>
        <w:jc w:val="both"/>
        <w:rPr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ind w:left="2160" w:hanging="2160"/>
        <w:jc w:val="both"/>
        <w:rPr>
          <w:sz w:val="28"/>
          <w:szCs w:val="28"/>
        </w:rPr>
      </w:pPr>
      <w:r w:rsidRPr="006F7219">
        <w:rPr>
          <w:b/>
          <w:sz w:val="28"/>
          <w:szCs w:val="28"/>
        </w:rPr>
        <w:t>СТАТЬЯ 3.</w:t>
      </w:r>
      <w:r w:rsidRPr="006F7219">
        <w:rPr>
          <w:sz w:val="28"/>
          <w:szCs w:val="28"/>
        </w:rPr>
        <w:t xml:space="preserve">  </w:t>
      </w:r>
      <w:r w:rsidRPr="006F7219">
        <w:rPr>
          <w:b/>
          <w:bCs/>
          <w:sz w:val="28"/>
          <w:szCs w:val="28"/>
        </w:rPr>
        <w:t xml:space="preserve">Главные администраторы доходов городского бюджета </w:t>
      </w:r>
      <w:r w:rsidRPr="006F7219">
        <w:rPr>
          <w:b/>
          <w:sz w:val="28"/>
          <w:szCs w:val="28"/>
        </w:rPr>
        <w:t>на 2023 год и на плановый период 2024 и 2025 годов</w:t>
      </w:r>
    </w:p>
    <w:p w:rsidR="006F7219" w:rsidRPr="006F7219" w:rsidRDefault="006F7219" w:rsidP="006F7219">
      <w:pPr>
        <w:pStyle w:val="2"/>
        <w:ind w:firstLine="567"/>
        <w:jc w:val="both"/>
        <w:rPr>
          <w:rFonts w:ascii="Times New Roman" w:hAnsi="Times New Roman" w:cs="Times New Roman"/>
        </w:rPr>
      </w:pPr>
      <w:r w:rsidRPr="006F7219">
        <w:rPr>
          <w:rFonts w:ascii="Times New Roman" w:hAnsi="Times New Roman" w:cs="Times New Roman"/>
        </w:rPr>
        <w:t xml:space="preserve">1. Утвердить перечень главных администраторов доходов городского бюджета на 2023 год и на плановый период 2024 и 2025 годов, согласно </w:t>
      </w:r>
      <w:r w:rsidRPr="006F7219">
        <w:rPr>
          <w:rFonts w:ascii="Times New Roman" w:hAnsi="Times New Roman" w:cs="Times New Roman"/>
          <w:b w:val="0"/>
        </w:rPr>
        <w:t>приложения 2</w:t>
      </w:r>
      <w:r w:rsidRPr="006F7219">
        <w:rPr>
          <w:rFonts w:ascii="Times New Roman" w:hAnsi="Times New Roman" w:cs="Times New Roman"/>
        </w:rPr>
        <w:t xml:space="preserve"> к настоящему Решению.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2. Закрепить за главными распорядителями и получателями средств городского бюджета администрирование доходов в городской бюджет согласно </w:t>
      </w:r>
      <w:r w:rsidRPr="006F7219">
        <w:rPr>
          <w:b/>
          <w:sz w:val="28"/>
          <w:szCs w:val="28"/>
        </w:rPr>
        <w:t>приложения 2</w:t>
      </w:r>
      <w:r w:rsidRPr="006F7219">
        <w:rPr>
          <w:sz w:val="28"/>
          <w:szCs w:val="28"/>
        </w:rPr>
        <w:t xml:space="preserve"> к настоящему Решению.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3. В случае изменения состава и (или) функций главных администраторов доходов городского бюджета, Администрация г.Малгобек вправе вносить изменения в состав закрепленных за ними кодов классификации доходов бюджетов Российской Федерации.</w:t>
      </w:r>
    </w:p>
    <w:p w:rsidR="006F7219" w:rsidRPr="006F7219" w:rsidRDefault="006F7219" w:rsidP="006F721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ind w:left="2160" w:hanging="2160"/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СТАТЬЯ 4.</w:t>
      </w:r>
      <w:r w:rsidRPr="006F7219">
        <w:rPr>
          <w:sz w:val="28"/>
          <w:szCs w:val="28"/>
        </w:rPr>
        <w:t xml:space="preserve">  </w:t>
      </w:r>
      <w:r w:rsidRPr="006F7219">
        <w:rPr>
          <w:b/>
          <w:bCs/>
          <w:sz w:val="28"/>
          <w:szCs w:val="28"/>
        </w:rPr>
        <w:t xml:space="preserve">Доходы городского бюджета на 2023 год </w:t>
      </w:r>
      <w:r w:rsidRPr="006F7219">
        <w:rPr>
          <w:b/>
          <w:sz w:val="28"/>
          <w:szCs w:val="28"/>
        </w:rPr>
        <w:t>и на плановый период 2024 и 2025 годов</w:t>
      </w:r>
    </w:p>
    <w:p w:rsidR="006F7219" w:rsidRPr="006F7219" w:rsidRDefault="006F7219" w:rsidP="006F7219">
      <w:pPr>
        <w:pStyle w:val="2"/>
        <w:ind w:firstLine="567"/>
        <w:jc w:val="both"/>
        <w:rPr>
          <w:rFonts w:ascii="Times New Roman" w:hAnsi="Times New Roman" w:cs="Times New Roman"/>
        </w:rPr>
      </w:pPr>
      <w:r w:rsidRPr="006F7219">
        <w:rPr>
          <w:rFonts w:ascii="Times New Roman" w:hAnsi="Times New Roman" w:cs="Times New Roman"/>
        </w:rPr>
        <w:t xml:space="preserve">Утвердить доходы бюджета г.Малгобек на 2023 год и на плановый период 2024 и 2025 годов согласно </w:t>
      </w:r>
      <w:r w:rsidRPr="006F7219">
        <w:rPr>
          <w:rFonts w:ascii="Times New Roman" w:hAnsi="Times New Roman" w:cs="Times New Roman"/>
          <w:b w:val="0"/>
        </w:rPr>
        <w:t>приложению 3</w:t>
      </w:r>
      <w:r w:rsidRPr="006F7219">
        <w:rPr>
          <w:rFonts w:ascii="Times New Roman" w:hAnsi="Times New Roman" w:cs="Times New Roman"/>
        </w:rPr>
        <w:t xml:space="preserve"> к настоящему Решению. </w:t>
      </w:r>
    </w:p>
    <w:p w:rsidR="006F7219" w:rsidRPr="006F7219" w:rsidRDefault="006F7219" w:rsidP="006F7219">
      <w:pPr>
        <w:jc w:val="both"/>
        <w:rPr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ind w:left="1985" w:hanging="1445"/>
        <w:jc w:val="both"/>
        <w:outlineLvl w:val="0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5.   </w:t>
      </w:r>
      <w:r w:rsidRPr="006F7219">
        <w:rPr>
          <w:b/>
          <w:bCs/>
          <w:sz w:val="28"/>
          <w:szCs w:val="28"/>
        </w:rPr>
        <w:t xml:space="preserve">Особенности зачисления налогов и сборов, поступающих в городской бюджет в 2023 году </w:t>
      </w:r>
      <w:r w:rsidRPr="006F7219">
        <w:rPr>
          <w:b/>
          <w:sz w:val="28"/>
          <w:szCs w:val="28"/>
        </w:rPr>
        <w:t>и в плановом периоде 2024 и 2025 годов</w:t>
      </w:r>
    </w:p>
    <w:p w:rsidR="006F7219" w:rsidRPr="006F7219" w:rsidRDefault="006F7219" w:rsidP="006F7219">
      <w:pPr>
        <w:ind w:firstLine="142"/>
        <w:jc w:val="both"/>
        <w:rPr>
          <w:sz w:val="28"/>
          <w:szCs w:val="28"/>
        </w:rPr>
      </w:pPr>
      <w:r w:rsidRPr="006F7219">
        <w:rPr>
          <w:sz w:val="28"/>
          <w:szCs w:val="28"/>
        </w:rPr>
        <w:tab/>
        <w:t xml:space="preserve">Установить, что налоги и сборы, поступающие в городской бюджет, зачисляются на счета Управления Федерального казначейства по Республике Ингушетия с последующим перечислением их на счета по учету доходов городского бюджета в соответствии с положениями бюджетного и налогового законодательства по нормативам, определенным в </w:t>
      </w:r>
      <w:r w:rsidRPr="006F7219">
        <w:rPr>
          <w:b/>
          <w:sz w:val="28"/>
          <w:szCs w:val="28"/>
        </w:rPr>
        <w:t>приложении 1</w:t>
      </w:r>
      <w:r w:rsidRPr="006F7219">
        <w:rPr>
          <w:sz w:val="28"/>
          <w:szCs w:val="28"/>
        </w:rPr>
        <w:t xml:space="preserve"> к настоящему Решению.</w:t>
      </w:r>
    </w:p>
    <w:p w:rsidR="006F7219" w:rsidRPr="006F7219" w:rsidRDefault="006F7219" w:rsidP="006F7219">
      <w:pPr>
        <w:ind w:firstLine="142"/>
        <w:jc w:val="both"/>
        <w:rPr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ind w:left="2160" w:hanging="2160"/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6. </w:t>
      </w:r>
      <w:r w:rsidRPr="006F7219">
        <w:rPr>
          <w:b/>
          <w:bCs/>
          <w:sz w:val="28"/>
          <w:szCs w:val="28"/>
        </w:rPr>
        <w:t>Контроль и ответственность за соблюдение нормативов распределения налогов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ind w:firstLine="142"/>
        <w:jc w:val="both"/>
        <w:rPr>
          <w:sz w:val="28"/>
          <w:szCs w:val="28"/>
        </w:rPr>
      </w:pPr>
      <w:r w:rsidRPr="006F7219">
        <w:rPr>
          <w:b/>
          <w:sz w:val="28"/>
          <w:szCs w:val="28"/>
        </w:rPr>
        <w:tab/>
      </w:r>
      <w:r w:rsidRPr="006F7219">
        <w:rPr>
          <w:sz w:val="28"/>
          <w:szCs w:val="28"/>
        </w:rPr>
        <w:t>Установить, что контроль и ответственность за соблюдением нормативов распределения налогов между бюджетами всех уровней возлагаются на Управление Федерального казначейства по Республике Ингушетия в соответствии с Соглашением, заключенным между Администрацией г.Малгобек и Управлением Федерального казначейства по Республике Ингушетия.</w:t>
      </w:r>
    </w:p>
    <w:p w:rsidR="006F7219" w:rsidRPr="006F7219" w:rsidRDefault="006F7219" w:rsidP="006F7219">
      <w:pPr>
        <w:ind w:firstLine="540"/>
        <w:jc w:val="both"/>
        <w:rPr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ind w:left="1843" w:hanging="1303"/>
        <w:jc w:val="both"/>
        <w:outlineLvl w:val="0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7. </w:t>
      </w:r>
      <w:r w:rsidRPr="006F7219">
        <w:rPr>
          <w:b/>
          <w:bCs/>
          <w:sz w:val="28"/>
          <w:szCs w:val="28"/>
        </w:rPr>
        <w:t>Приоритетные статьи расходов городского бюджета</w:t>
      </w:r>
      <w:r w:rsidRPr="006F7219">
        <w:rPr>
          <w:bCs/>
          <w:sz w:val="28"/>
          <w:szCs w:val="28"/>
        </w:rPr>
        <w:t xml:space="preserve"> </w:t>
      </w:r>
      <w:r w:rsidRPr="006F7219">
        <w:rPr>
          <w:b/>
          <w:bCs/>
          <w:sz w:val="28"/>
          <w:szCs w:val="28"/>
        </w:rPr>
        <w:t xml:space="preserve">в 2023 году </w:t>
      </w:r>
      <w:r w:rsidRPr="006F7219">
        <w:rPr>
          <w:b/>
          <w:sz w:val="28"/>
          <w:szCs w:val="28"/>
        </w:rPr>
        <w:t>и в плановом периоде 2024 и 2025 годов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Установить, что приоритетными статьями расходами городского бюджета, подлежащими финансированию в полном объеме, являются: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numPr>
          <w:ilvl w:val="0"/>
          <w:numId w:val="12"/>
        </w:numPr>
        <w:jc w:val="both"/>
        <w:rPr>
          <w:sz w:val="28"/>
          <w:szCs w:val="28"/>
        </w:rPr>
      </w:pPr>
      <w:r w:rsidRPr="006F7219">
        <w:rPr>
          <w:sz w:val="28"/>
          <w:szCs w:val="28"/>
        </w:rPr>
        <w:t>оплата труда;</w:t>
      </w:r>
    </w:p>
    <w:p w:rsidR="006F7219" w:rsidRPr="006F7219" w:rsidRDefault="006F7219" w:rsidP="006F7219">
      <w:pPr>
        <w:numPr>
          <w:ilvl w:val="0"/>
          <w:numId w:val="12"/>
        </w:numPr>
        <w:jc w:val="both"/>
        <w:rPr>
          <w:sz w:val="28"/>
          <w:szCs w:val="28"/>
        </w:rPr>
      </w:pPr>
      <w:r w:rsidRPr="006F7219">
        <w:rPr>
          <w:sz w:val="28"/>
          <w:szCs w:val="28"/>
        </w:rPr>
        <w:t>начисление на фонд оплаты труда;</w:t>
      </w:r>
    </w:p>
    <w:p w:rsidR="006F7219" w:rsidRPr="006F7219" w:rsidRDefault="006F7219" w:rsidP="006F7219">
      <w:pPr>
        <w:numPr>
          <w:ilvl w:val="0"/>
          <w:numId w:val="12"/>
        </w:numPr>
        <w:jc w:val="both"/>
        <w:rPr>
          <w:sz w:val="28"/>
          <w:szCs w:val="28"/>
        </w:rPr>
      </w:pPr>
      <w:r w:rsidRPr="006F7219">
        <w:rPr>
          <w:sz w:val="28"/>
          <w:szCs w:val="28"/>
        </w:rPr>
        <w:t>приобретение медикаментов;</w:t>
      </w:r>
    </w:p>
    <w:p w:rsidR="006F7219" w:rsidRPr="006F7219" w:rsidRDefault="006F7219" w:rsidP="006F7219">
      <w:pPr>
        <w:numPr>
          <w:ilvl w:val="0"/>
          <w:numId w:val="12"/>
        </w:numPr>
        <w:jc w:val="both"/>
        <w:rPr>
          <w:sz w:val="28"/>
          <w:szCs w:val="28"/>
        </w:rPr>
      </w:pPr>
      <w:r w:rsidRPr="006F7219">
        <w:rPr>
          <w:sz w:val="28"/>
          <w:szCs w:val="28"/>
        </w:rPr>
        <w:t>приобретение продуктов питания;</w:t>
      </w:r>
    </w:p>
    <w:p w:rsidR="006F7219" w:rsidRPr="006F7219" w:rsidRDefault="006F7219" w:rsidP="006F7219">
      <w:pPr>
        <w:numPr>
          <w:ilvl w:val="0"/>
          <w:numId w:val="12"/>
        </w:numPr>
        <w:jc w:val="both"/>
        <w:rPr>
          <w:sz w:val="28"/>
          <w:szCs w:val="28"/>
        </w:rPr>
      </w:pPr>
      <w:r w:rsidRPr="006F7219">
        <w:rPr>
          <w:sz w:val="28"/>
          <w:szCs w:val="28"/>
        </w:rPr>
        <w:t>выплата пособия семьям опекунов;</w:t>
      </w:r>
    </w:p>
    <w:p w:rsidR="006F7219" w:rsidRPr="006F7219" w:rsidRDefault="006F7219" w:rsidP="006F7219">
      <w:pPr>
        <w:numPr>
          <w:ilvl w:val="0"/>
          <w:numId w:val="12"/>
        </w:numPr>
        <w:jc w:val="both"/>
        <w:rPr>
          <w:sz w:val="28"/>
          <w:szCs w:val="28"/>
        </w:rPr>
      </w:pPr>
      <w:r w:rsidRPr="006F7219">
        <w:rPr>
          <w:sz w:val="28"/>
          <w:szCs w:val="28"/>
        </w:rPr>
        <w:t>оплата коммунальных услуг.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ind w:left="2160" w:hanging="2160"/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8. </w:t>
      </w:r>
      <w:r w:rsidRPr="006F7219">
        <w:rPr>
          <w:b/>
          <w:bCs/>
          <w:sz w:val="28"/>
          <w:szCs w:val="28"/>
        </w:rPr>
        <w:t xml:space="preserve">Расходы на исполнение публичных нормативных обязательств городского бюджета в 2023 году </w:t>
      </w:r>
      <w:r w:rsidRPr="006F7219">
        <w:rPr>
          <w:b/>
          <w:sz w:val="28"/>
          <w:szCs w:val="28"/>
        </w:rPr>
        <w:t>и в плановом периоде 2024 и 2025 годов</w:t>
      </w:r>
    </w:p>
    <w:p w:rsidR="006F7219" w:rsidRPr="006F7219" w:rsidRDefault="006F7219" w:rsidP="006F7219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7219">
        <w:rPr>
          <w:rFonts w:ascii="Times New Roman" w:hAnsi="Times New Roman" w:cs="Times New Roman"/>
          <w:b w:val="0"/>
          <w:sz w:val="28"/>
          <w:szCs w:val="28"/>
        </w:rPr>
        <w:t xml:space="preserve">Утвердить в составе расходов городского бюджета на 2023 год и в плановом периоде 2024 и 2025 годов расходы на исполнение публичных нормативных обязательств согласно </w:t>
      </w:r>
      <w:r w:rsidRPr="006F7219">
        <w:rPr>
          <w:rFonts w:ascii="Times New Roman" w:hAnsi="Times New Roman" w:cs="Times New Roman"/>
          <w:sz w:val="28"/>
          <w:szCs w:val="28"/>
        </w:rPr>
        <w:t>приложению 6</w:t>
      </w:r>
      <w:r w:rsidRPr="006F7219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ind w:left="2520" w:hanging="2520"/>
        <w:jc w:val="both"/>
        <w:rPr>
          <w:b/>
          <w:bCs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9. </w:t>
      </w:r>
      <w:r w:rsidRPr="006F7219">
        <w:rPr>
          <w:b/>
          <w:bCs/>
          <w:sz w:val="28"/>
          <w:szCs w:val="28"/>
        </w:rPr>
        <w:t xml:space="preserve">Бюджетные ассигнования городского бюджета на 2023 год </w:t>
      </w:r>
      <w:r w:rsidRPr="006F7219">
        <w:rPr>
          <w:b/>
          <w:sz w:val="28"/>
          <w:szCs w:val="28"/>
        </w:rPr>
        <w:t>и на плановый период 2024 и 2025 годов</w:t>
      </w:r>
    </w:p>
    <w:p w:rsidR="006F7219" w:rsidRPr="006F7219" w:rsidRDefault="006F7219" w:rsidP="006F7219">
      <w:pPr>
        <w:autoSpaceDE w:val="0"/>
        <w:autoSpaceDN w:val="0"/>
        <w:adjustRightInd w:val="0"/>
        <w:ind w:left="2520" w:hanging="2520"/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jc w:val="both"/>
        <w:rPr>
          <w:sz w:val="28"/>
          <w:szCs w:val="28"/>
        </w:rPr>
      </w:pPr>
      <w:r w:rsidRPr="006F7219">
        <w:rPr>
          <w:sz w:val="28"/>
          <w:szCs w:val="28"/>
        </w:rPr>
        <w:tab/>
        <w:t>Утвердить:</w:t>
      </w:r>
    </w:p>
    <w:p w:rsidR="006F7219" w:rsidRPr="006F7219" w:rsidRDefault="006F7219" w:rsidP="006F7219">
      <w:pPr>
        <w:numPr>
          <w:ilvl w:val="0"/>
          <w:numId w:val="13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распределение бюджетных ассигнований городского бюджета на 2023 год и на плановый период 2024 и 2025 годов по разделам и подразделам бюджетной классификации Российской Федерации согласно </w:t>
      </w:r>
      <w:r w:rsidRPr="006F7219">
        <w:rPr>
          <w:b/>
          <w:sz w:val="28"/>
          <w:szCs w:val="28"/>
        </w:rPr>
        <w:t>приложению 4</w:t>
      </w:r>
      <w:r w:rsidRPr="006F7219">
        <w:rPr>
          <w:sz w:val="28"/>
          <w:szCs w:val="28"/>
        </w:rPr>
        <w:t xml:space="preserve"> к настоящему Решению.</w:t>
      </w:r>
    </w:p>
    <w:p w:rsidR="006F7219" w:rsidRPr="006F7219" w:rsidRDefault="006F7219" w:rsidP="006F7219">
      <w:pPr>
        <w:numPr>
          <w:ilvl w:val="0"/>
          <w:numId w:val="13"/>
        </w:numPr>
        <w:tabs>
          <w:tab w:val="clear" w:pos="1080"/>
          <w:tab w:val="num" w:pos="0"/>
        </w:tabs>
        <w:ind w:left="142" w:firstLine="578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ведомственную структуру расходов городского бюджета на 2023 год и на плановый период 2024 и 2025 годов согласно </w:t>
      </w:r>
      <w:r w:rsidRPr="006F7219">
        <w:rPr>
          <w:b/>
          <w:sz w:val="28"/>
          <w:szCs w:val="28"/>
        </w:rPr>
        <w:t>приложению 5</w:t>
      </w:r>
      <w:r w:rsidRPr="006F7219">
        <w:rPr>
          <w:sz w:val="28"/>
          <w:szCs w:val="28"/>
        </w:rPr>
        <w:t xml:space="preserve"> к настоящему Решению.</w:t>
      </w:r>
    </w:p>
    <w:p w:rsidR="006F7219" w:rsidRPr="006F7219" w:rsidRDefault="006F7219" w:rsidP="006F7219">
      <w:pPr>
        <w:jc w:val="both"/>
        <w:rPr>
          <w:sz w:val="28"/>
          <w:szCs w:val="28"/>
        </w:rPr>
      </w:pPr>
    </w:p>
    <w:p w:rsidR="006F7219" w:rsidRPr="006F7219" w:rsidRDefault="006F7219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10. </w:t>
      </w:r>
      <w:r w:rsidRPr="006F7219">
        <w:rPr>
          <w:b/>
          <w:bCs/>
          <w:sz w:val="28"/>
          <w:szCs w:val="28"/>
        </w:rPr>
        <w:t xml:space="preserve">Особенности заключения договоров, муниципальных </w:t>
      </w:r>
    </w:p>
    <w:p w:rsidR="006F7219" w:rsidRPr="006F7219" w:rsidRDefault="006F7219" w:rsidP="006F7219">
      <w:pPr>
        <w:tabs>
          <w:tab w:val="left" w:pos="1560"/>
        </w:tabs>
        <w:autoSpaceDE w:val="0"/>
        <w:autoSpaceDN w:val="0"/>
        <w:adjustRightInd w:val="0"/>
        <w:spacing w:line="276" w:lineRule="auto"/>
        <w:ind w:left="1560" w:hanging="1020"/>
        <w:jc w:val="both"/>
        <w:outlineLvl w:val="0"/>
        <w:rPr>
          <w:b/>
          <w:sz w:val="28"/>
          <w:szCs w:val="28"/>
        </w:rPr>
      </w:pPr>
      <w:r w:rsidRPr="006F7219">
        <w:rPr>
          <w:b/>
          <w:bCs/>
          <w:sz w:val="28"/>
          <w:szCs w:val="28"/>
        </w:rPr>
        <w:tab/>
        <w:t xml:space="preserve">контрактов на выполнение работ, оказание услуг в 2023 году </w:t>
      </w:r>
      <w:r w:rsidRPr="006F7219">
        <w:rPr>
          <w:b/>
          <w:sz w:val="28"/>
          <w:szCs w:val="28"/>
        </w:rPr>
        <w:t>и в плановом периоде 2024 и 2025 годов</w:t>
      </w: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1. Установить, что главный распорядитель, распорядитель, получатель средств городского бюджета при заключении соглашений, договоров, муниципальных контрактов на поставку товаров, выполнение работ, оказание услуг вправе предусматривать авансовые платежи: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1) в размере 100 процентов от суммы соглашения, договора, контракта – по соглашениям, договорам, контрактам на оказание услуг связи, на подписку печатных изданий, за обучение на курсах повышения квалификации, на приобретение авиа и железнодорожных билетов, по договорам обязательного медицинского страхования гражданской ответственности владельцев транспортных средств, а также по договорам, подлежащим оплате за счет средств, полученных от пре</w:t>
      </w:r>
      <w:r w:rsidRPr="006F7219">
        <w:rPr>
          <w:sz w:val="28"/>
          <w:szCs w:val="28"/>
        </w:rPr>
        <w:t>д</w:t>
      </w:r>
      <w:r w:rsidRPr="006F7219">
        <w:rPr>
          <w:sz w:val="28"/>
          <w:szCs w:val="28"/>
        </w:rPr>
        <w:t>принимательской деятельности и иной приносящей доход деятельности;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2) по остальным соглашения, договорам, контрактам авансовые платежи определяются расчетным путем, но не более 30 процентов суммы соглашения, </w:t>
      </w:r>
      <w:r w:rsidRPr="006F7219">
        <w:rPr>
          <w:sz w:val="28"/>
          <w:szCs w:val="28"/>
        </w:rPr>
        <w:lastRenderedPageBreak/>
        <w:t>договора, контракта, если иное не предусмотрено законодательством Российской Федерации, Республики Ингушетия.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2. Установить, что заключение договоров главными распорядителями, распорядителями и получателями средств городского бюджета и их оплата осуществляется в пределах доведенных лимитов бюджетных обязательств в соответствии с ведомственной классификацией расходов, и классификацией операций сектора государственного управления (КОСГУ) классификации расходов бюджетов Российской Федерации.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3. Установить, что не подлежат оплате за счет средств городского бюджета договорные обязательства, принятые главными распорядителями, распорядителями и получателями средств городского бюджета, сверх утвержденных на 2023 год и на плановый период 2024 и 2025 годов лимитов бюджетных обязательств.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11. </w:t>
      </w:r>
      <w:r w:rsidRPr="006F7219">
        <w:rPr>
          <w:b/>
          <w:bCs/>
          <w:sz w:val="28"/>
          <w:szCs w:val="28"/>
        </w:rPr>
        <w:t>Сводная бюджетная роспись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ind w:firstLine="709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Финансовому управлению города Малгобек не позднее 15 дней после утверждения городского бюджета утвердить сводную бюджетную роспись расходов городского бюджета.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   </w:t>
      </w:r>
    </w:p>
    <w:p w:rsidR="006F7219" w:rsidRPr="006F7219" w:rsidRDefault="006F7219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12. </w:t>
      </w:r>
      <w:r w:rsidRPr="006F7219">
        <w:rPr>
          <w:b/>
          <w:bCs/>
          <w:sz w:val="28"/>
          <w:szCs w:val="28"/>
        </w:rPr>
        <w:t xml:space="preserve">О запрещении    увеличения   численности    муниципальных </w:t>
      </w:r>
    </w:p>
    <w:p w:rsidR="006F7219" w:rsidRPr="006F7219" w:rsidRDefault="006F7219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bCs/>
          <w:sz w:val="28"/>
          <w:szCs w:val="28"/>
        </w:rPr>
        <w:tab/>
      </w:r>
      <w:r w:rsidRPr="006F7219">
        <w:rPr>
          <w:b/>
          <w:bCs/>
          <w:sz w:val="28"/>
          <w:szCs w:val="28"/>
        </w:rPr>
        <w:tab/>
        <w:t xml:space="preserve">служащих, а также работников казенных и бюджетных 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  <w:r w:rsidRPr="006F7219">
        <w:rPr>
          <w:b/>
          <w:bCs/>
          <w:sz w:val="28"/>
          <w:szCs w:val="28"/>
        </w:rPr>
        <w:tab/>
      </w:r>
      <w:r w:rsidRPr="006F7219">
        <w:rPr>
          <w:b/>
          <w:bCs/>
          <w:sz w:val="28"/>
          <w:szCs w:val="28"/>
        </w:rPr>
        <w:tab/>
        <w:t>учреждений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Городской Совет муниципального образования «Городской округ город Малгобек» и Администрация муниципального образования «Городской округ город Малгобек» не вправе принимать решения, приводящие к увеличению в 2023 году и в плановом периоде 2024 и 2025 годов численности работников муниципальных служащих, а также работников казенных и бюджетных учреждений, за исключением работников, на вновь вводимые в эксплуатацию объекты здравоохранения, образования, культуры, физкультуры и спорта, социальной защиты.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СТАТЬЯ 13. Особенности исполнения городского бюджета в 2023 году</w:t>
      </w:r>
    </w:p>
    <w:p w:rsidR="006F7219" w:rsidRPr="006F7219" w:rsidRDefault="006F7219" w:rsidP="006F7219">
      <w:pPr>
        <w:ind w:firstLine="540"/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ind w:firstLine="720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Установить, что:</w:t>
      </w:r>
    </w:p>
    <w:p w:rsidR="006F7219" w:rsidRPr="006F7219" w:rsidRDefault="006F7219" w:rsidP="006F7219">
      <w:pPr>
        <w:ind w:firstLine="567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1) остатки целевых средств, полученные из республиканского бюджета и не использованные в 2022 году, подлежат в полном объеме возврату в республиканский бюджет;  </w:t>
      </w: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2) остатки средств городского бюджета на начало т</w:t>
      </w:r>
      <w:r w:rsidRPr="006F7219">
        <w:rPr>
          <w:sz w:val="28"/>
          <w:szCs w:val="28"/>
        </w:rPr>
        <w:t>е</w:t>
      </w:r>
      <w:r w:rsidRPr="006F7219">
        <w:rPr>
          <w:sz w:val="28"/>
          <w:szCs w:val="28"/>
        </w:rPr>
        <w:t>кущего финансового года, за исключением остатков неиспользованных межбю</w:t>
      </w:r>
      <w:r w:rsidRPr="006F7219">
        <w:rPr>
          <w:sz w:val="28"/>
          <w:szCs w:val="28"/>
        </w:rPr>
        <w:t>д</w:t>
      </w:r>
      <w:r w:rsidRPr="006F7219">
        <w:rPr>
          <w:sz w:val="28"/>
          <w:szCs w:val="28"/>
        </w:rPr>
        <w:t>жетных трансфертов, полученных бюджетом города, в форме субсидий, субвенций и иных межбюджетных трансфертов, имеющих целевое н</w:t>
      </w:r>
      <w:r w:rsidRPr="006F7219">
        <w:rPr>
          <w:sz w:val="28"/>
          <w:szCs w:val="28"/>
        </w:rPr>
        <w:t>а</w:t>
      </w:r>
      <w:r w:rsidRPr="006F7219">
        <w:rPr>
          <w:sz w:val="28"/>
          <w:szCs w:val="28"/>
        </w:rPr>
        <w:t>значение, в объеме до 100 процентов могут направляться на покрытие временных кассовых разрывов, возникающих при исполнении городского бюджета.</w:t>
      </w:r>
    </w:p>
    <w:p w:rsidR="006F7219" w:rsidRPr="006F7219" w:rsidRDefault="006F7219" w:rsidP="006F7219">
      <w:pPr>
        <w:ind w:firstLine="720"/>
        <w:jc w:val="both"/>
        <w:rPr>
          <w:sz w:val="28"/>
          <w:szCs w:val="28"/>
        </w:rPr>
      </w:pPr>
    </w:p>
    <w:p w:rsidR="006F7219" w:rsidRPr="006F7219" w:rsidRDefault="006F7219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14. </w:t>
      </w:r>
      <w:r w:rsidRPr="006F7219">
        <w:rPr>
          <w:b/>
          <w:bCs/>
          <w:sz w:val="28"/>
          <w:szCs w:val="28"/>
        </w:rPr>
        <w:t xml:space="preserve">О запрещении принятии решений по увеличению расходов </w:t>
      </w:r>
    </w:p>
    <w:p w:rsidR="006F7219" w:rsidRPr="006F7219" w:rsidRDefault="006F7219" w:rsidP="006F7219">
      <w:pPr>
        <w:jc w:val="both"/>
        <w:rPr>
          <w:b/>
          <w:bCs/>
          <w:sz w:val="28"/>
          <w:szCs w:val="28"/>
        </w:rPr>
      </w:pPr>
      <w:r w:rsidRPr="006F7219">
        <w:rPr>
          <w:b/>
          <w:bCs/>
          <w:sz w:val="28"/>
          <w:szCs w:val="28"/>
        </w:rPr>
        <w:tab/>
      </w:r>
      <w:r w:rsidRPr="006F7219">
        <w:rPr>
          <w:b/>
          <w:bCs/>
          <w:sz w:val="28"/>
          <w:szCs w:val="28"/>
        </w:rPr>
        <w:tab/>
        <w:t>городского бюджета</w:t>
      </w:r>
    </w:p>
    <w:p w:rsidR="006F7219" w:rsidRPr="006F7219" w:rsidRDefault="006F7219" w:rsidP="006F7219">
      <w:pPr>
        <w:jc w:val="both"/>
        <w:rPr>
          <w:sz w:val="28"/>
          <w:szCs w:val="28"/>
        </w:rPr>
      </w:pPr>
    </w:p>
    <w:p w:rsidR="006F7219" w:rsidRPr="006F7219" w:rsidRDefault="006F7219" w:rsidP="006F7219">
      <w:pPr>
        <w:ind w:firstLine="540"/>
        <w:jc w:val="both"/>
        <w:rPr>
          <w:b/>
          <w:sz w:val="28"/>
          <w:szCs w:val="28"/>
        </w:rPr>
      </w:pPr>
      <w:r w:rsidRPr="006F7219">
        <w:rPr>
          <w:sz w:val="28"/>
          <w:szCs w:val="28"/>
        </w:rPr>
        <w:lastRenderedPageBreak/>
        <w:t>Администрация муниципального образования «Городской округ город Малгобек» не вправе принимать решения, приводящие к увеличению расходов  городского бюджета, либо снижению его доходов без внесения соответствующих изменений и дополнений в Решение Городского совета муниципального образования «Городской округ город Малгобек» «О бюджете муниципального образования «Городской округ город Малгобек» на 2023 год и на плановый период 2024 и 2025 годов», определяющих источник финансирования дополнительных расходов из городского бюджета или снижение доходов.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СТАТЬЯ 15. Открытие счетов</w:t>
      </w:r>
    </w:p>
    <w:p w:rsidR="006F7219" w:rsidRPr="006F7219" w:rsidRDefault="006F7219" w:rsidP="006F7219">
      <w:pPr>
        <w:jc w:val="both"/>
        <w:rPr>
          <w:sz w:val="28"/>
          <w:szCs w:val="28"/>
        </w:rPr>
      </w:pPr>
    </w:p>
    <w:p w:rsidR="006F7219" w:rsidRPr="006F7219" w:rsidRDefault="006F7219" w:rsidP="006F7219">
      <w:pPr>
        <w:ind w:firstLine="540"/>
        <w:jc w:val="both"/>
        <w:rPr>
          <w:sz w:val="28"/>
          <w:szCs w:val="28"/>
        </w:rPr>
      </w:pPr>
      <w:r w:rsidRPr="006F7219">
        <w:rPr>
          <w:sz w:val="28"/>
          <w:szCs w:val="28"/>
        </w:rPr>
        <w:t xml:space="preserve">Установить, что счета казенных и бюджетных учреждений открываются только в органах Управления Федерального казначейства Российской Федерации по Республике Ингушетия. </w:t>
      </w:r>
    </w:p>
    <w:p w:rsidR="006F7219" w:rsidRPr="006F7219" w:rsidRDefault="006F7219" w:rsidP="006F7219">
      <w:pPr>
        <w:ind w:firstLine="540"/>
        <w:jc w:val="both"/>
        <w:rPr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>СТАТЬЯ 16. Об ответственности за ненадлежащее исполнение настоящего Решения</w:t>
      </w: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Должностные лица органов местного самоуправления за неисполнение либо за ненадлежащее исполнение настоящего Решения несут о</w:t>
      </w:r>
      <w:r w:rsidRPr="006F7219">
        <w:rPr>
          <w:sz w:val="28"/>
          <w:szCs w:val="28"/>
        </w:rPr>
        <w:t>т</w:t>
      </w:r>
      <w:r w:rsidRPr="006F7219">
        <w:rPr>
          <w:sz w:val="28"/>
          <w:szCs w:val="28"/>
        </w:rPr>
        <w:t>ветственность в соответствии с действующим законодательством Российской Ф</w:t>
      </w:r>
      <w:r w:rsidRPr="006F7219">
        <w:rPr>
          <w:sz w:val="28"/>
          <w:szCs w:val="28"/>
        </w:rPr>
        <w:t>е</w:t>
      </w:r>
      <w:r w:rsidRPr="006F7219">
        <w:rPr>
          <w:sz w:val="28"/>
          <w:szCs w:val="28"/>
        </w:rPr>
        <w:t>дерации.</w:t>
      </w: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</w:p>
    <w:p w:rsidR="006F7219" w:rsidRPr="006F7219" w:rsidRDefault="006F721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СТАТЬЯ 17. </w:t>
      </w:r>
      <w:r w:rsidRPr="006F7219">
        <w:rPr>
          <w:b/>
          <w:bCs/>
          <w:sz w:val="28"/>
          <w:szCs w:val="28"/>
        </w:rPr>
        <w:t>Вступление в силу настоящего Решения</w:t>
      </w:r>
    </w:p>
    <w:p w:rsidR="006F7219" w:rsidRPr="006F7219" w:rsidRDefault="006F7219" w:rsidP="006F7219">
      <w:pPr>
        <w:ind w:firstLine="708"/>
        <w:jc w:val="both"/>
        <w:rPr>
          <w:sz w:val="28"/>
          <w:szCs w:val="28"/>
        </w:rPr>
      </w:pPr>
    </w:p>
    <w:p w:rsidR="006F7219" w:rsidRPr="006F7219" w:rsidRDefault="006F7219" w:rsidP="006F721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6F7219">
        <w:rPr>
          <w:sz w:val="28"/>
          <w:szCs w:val="28"/>
        </w:rPr>
        <w:t>Настоящее Решение вступает в силу со дня его официального опубликования, но не ранее 1 января 2023 года и действует по 31 декабря 2023 года.</w:t>
      </w:r>
    </w:p>
    <w:p w:rsidR="00B51184" w:rsidRPr="006F7219" w:rsidRDefault="00B51184" w:rsidP="006F721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091879" w:rsidRPr="006F7219" w:rsidRDefault="00091879" w:rsidP="006F7219">
      <w:pPr>
        <w:jc w:val="both"/>
        <w:rPr>
          <w:sz w:val="28"/>
          <w:szCs w:val="28"/>
        </w:rPr>
      </w:pPr>
    </w:p>
    <w:p w:rsidR="00091879" w:rsidRPr="006F7219" w:rsidRDefault="0009187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Глава муниципального образования </w:t>
      </w:r>
    </w:p>
    <w:p w:rsidR="00091879" w:rsidRPr="006F7219" w:rsidRDefault="0009187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«Городской округ город Малгобек»                     </w:t>
      </w:r>
      <w:r w:rsidR="00D46997" w:rsidRPr="006F7219">
        <w:rPr>
          <w:b/>
          <w:sz w:val="28"/>
          <w:szCs w:val="28"/>
        </w:rPr>
        <w:t xml:space="preserve">___________ </w:t>
      </w:r>
      <w:r w:rsidRPr="006F7219">
        <w:rPr>
          <w:b/>
          <w:sz w:val="28"/>
          <w:szCs w:val="28"/>
        </w:rPr>
        <w:t>М.</w:t>
      </w:r>
      <w:r w:rsidR="006F7219">
        <w:rPr>
          <w:b/>
          <w:sz w:val="28"/>
          <w:szCs w:val="28"/>
        </w:rPr>
        <w:t xml:space="preserve"> </w:t>
      </w:r>
      <w:r w:rsidRPr="006F7219">
        <w:rPr>
          <w:b/>
          <w:sz w:val="28"/>
          <w:szCs w:val="28"/>
        </w:rPr>
        <w:t>И. Галаев</w:t>
      </w:r>
    </w:p>
    <w:p w:rsidR="00091879" w:rsidRPr="006F7219" w:rsidRDefault="00091879" w:rsidP="006F7219">
      <w:pPr>
        <w:jc w:val="both"/>
        <w:rPr>
          <w:b/>
          <w:sz w:val="28"/>
          <w:szCs w:val="28"/>
        </w:rPr>
      </w:pPr>
    </w:p>
    <w:p w:rsidR="00B51184" w:rsidRPr="006F7219" w:rsidRDefault="00B51184" w:rsidP="006F7219">
      <w:pPr>
        <w:jc w:val="both"/>
        <w:rPr>
          <w:b/>
          <w:sz w:val="28"/>
          <w:szCs w:val="28"/>
        </w:rPr>
      </w:pPr>
    </w:p>
    <w:p w:rsidR="00091879" w:rsidRPr="006F7219" w:rsidRDefault="00091879" w:rsidP="006F7219">
      <w:pPr>
        <w:jc w:val="both"/>
        <w:rPr>
          <w:sz w:val="28"/>
          <w:szCs w:val="28"/>
        </w:rPr>
      </w:pPr>
      <w:r w:rsidRPr="006F7219">
        <w:rPr>
          <w:b/>
          <w:sz w:val="28"/>
          <w:szCs w:val="28"/>
        </w:rPr>
        <w:t>Председатель Городского Совета</w:t>
      </w:r>
    </w:p>
    <w:p w:rsidR="00091879" w:rsidRPr="006F7219" w:rsidRDefault="0009187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муниципального образования </w:t>
      </w:r>
    </w:p>
    <w:p w:rsidR="00091879" w:rsidRPr="006F7219" w:rsidRDefault="00091879" w:rsidP="006F7219">
      <w:pPr>
        <w:jc w:val="both"/>
        <w:rPr>
          <w:b/>
          <w:sz w:val="28"/>
          <w:szCs w:val="28"/>
        </w:rPr>
      </w:pPr>
      <w:r w:rsidRPr="006F7219">
        <w:rPr>
          <w:b/>
          <w:sz w:val="28"/>
          <w:szCs w:val="28"/>
        </w:rPr>
        <w:t xml:space="preserve">«Городской округ город Малгобек»         </w:t>
      </w:r>
      <w:r w:rsidR="00D46997" w:rsidRPr="006F7219">
        <w:rPr>
          <w:b/>
          <w:sz w:val="28"/>
          <w:szCs w:val="28"/>
        </w:rPr>
        <w:t xml:space="preserve">             ___________</w:t>
      </w:r>
      <w:r w:rsidRPr="006F7219">
        <w:rPr>
          <w:b/>
          <w:sz w:val="28"/>
          <w:szCs w:val="28"/>
        </w:rPr>
        <w:t>У</w:t>
      </w:r>
      <w:r w:rsidR="006F7219">
        <w:rPr>
          <w:b/>
          <w:sz w:val="28"/>
          <w:szCs w:val="28"/>
        </w:rPr>
        <w:t xml:space="preserve">. </w:t>
      </w:r>
      <w:r w:rsidRPr="006F7219">
        <w:rPr>
          <w:b/>
          <w:sz w:val="28"/>
          <w:szCs w:val="28"/>
        </w:rPr>
        <w:t>С. Евлоев</w:t>
      </w:r>
    </w:p>
    <w:sectPr w:rsidR="00091879" w:rsidRPr="006F7219" w:rsidSect="00091879">
      <w:pgSz w:w="11906" w:h="16838"/>
      <w:pgMar w:top="289" w:right="851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E2F" w:rsidRDefault="00481E2F">
      <w:r>
        <w:separator/>
      </w:r>
    </w:p>
  </w:endnote>
  <w:endnote w:type="continuationSeparator" w:id="0">
    <w:p w:rsidR="00481E2F" w:rsidRDefault="0048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E2F" w:rsidRDefault="00481E2F">
      <w:r>
        <w:separator/>
      </w:r>
    </w:p>
  </w:footnote>
  <w:footnote w:type="continuationSeparator" w:id="0">
    <w:p w:rsidR="00481E2F" w:rsidRDefault="0048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B0578"/>
    <w:multiLevelType w:val="hybridMultilevel"/>
    <w:tmpl w:val="B3067934"/>
    <w:lvl w:ilvl="0" w:tplc="0556F0D4">
      <w:start w:val="1"/>
      <w:numFmt w:val="decimal"/>
      <w:lvlText w:val="%1."/>
      <w:lvlJc w:val="left"/>
      <w:pPr>
        <w:tabs>
          <w:tab w:val="num" w:pos="1396"/>
        </w:tabs>
        <w:ind w:left="1396" w:hanging="8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8607139"/>
    <w:multiLevelType w:val="hybridMultilevel"/>
    <w:tmpl w:val="15467F38"/>
    <w:lvl w:ilvl="0" w:tplc="BDA4C200">
      <w:start w:val="1"/>
      <w:numFmt w:val="decimal"/>
      <w:lvlText w:val="%1."/>
      <w:lvlJc w:val="left"/>
      <w:pPr>
        <w:ind w:left="1155" w:hanging="360"/>
      </w:pPr>
      <w:rPr>
        <w:rFonts w:hint="default"/>
        <w:b/>
        <w:bCs/>
        <w:color w:val="00008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>
      <w:start w:val="1"/>
      <w:numFmt w:val="lowerRoman"/>
      <w:lvlText w:val="%3."/>
      <w:lvlJc w:val="right"/>
      <w:pPr>
        <w:ind w:left="2595" w:hanging="180"/>
      </w:pPr>
    </w:lvl>
    <w:lvl w:ilvl="3" w:tplc="0419000F">
      <w:start w:val="1"/>
      <w:numFmt w:val="decimal"/>
      <w:lvlText w:val="%4."/>
      <w:lvlJc w:val="left"/>
      <w:pPr>
        <w:ind w:left="3315" w:hanging="360"/>
      </w:pPr>
    </w:lvl>
    <w:lvl w:ilvl="4" w:tplc="04190019">
      <w:start w:val="1"/>
      <w:numFmt w:val="lowerLetter"/>
      <w:lvlText w:val="%5."/>
      <w:lvlJc w:val="left"/>
      <w:pPr>
        <w:ind w:left="4035" w:hanging="360"/>
      </w:pPr>
    </w:lvl>
    <w:lvl w:ilvl="5" w:tplc="0419001B">
      <w:start w:val="1"/>
      <w:numFmt w:val="lowerRoman"/>
      <w:lvlText w:val="%6."/>
      <w:lvlJc w:val="right"/>
      <w:pPr>
        <w:ind w:left="4755" w:hanging="180"/>
      </w:pPr>
    </w:lvl>
    <w:lvl w:ilvl="6" w:tplc="0419000F">
      <w:start w:val="1"/>
      <w:numFmt w:val="decimal"/>
      <w:lvlText w:val="%7."/>
      <w:lvlJc w:val="left"/>
      <w:pPr>
        <w:ind w:left="5475" w:hanging="360"/>
      </w:pPr>
    </w:lvl>
    <w:lvl w:ilvl="7" w:tplc="04190019">
      <w:start w:val="1"/>
      <w:numFmt w:val="lowerLetter"/>
      <w:lvlText w:val="%8."/>
      <w:lvlJc w:val="left"/>
      <w:pPr>
        <w:ind w:left="6195" w:hanging="360"/>
      </w:pPr>
    </w:lvl>
    <w:lvl w:ilvl="8" w:tplc="0419001B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28B27C3D"/>
    <w:multiLevelType w:val="hybridMultilevel"/>
    <w:tmpl w:val="5FEAF6E2"/>
    <w:lvl w:ilvl="0" w:tplc="BFE8DF7E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2FB62595"/>
    <w:multiLevelType w:val="hybridMultilevel"/>
    <w:tmpl w:val="28AA6380"/>
    <w:lvl w:ilvl="0" w:tplc="70609BC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A8C5D57"/>
    <w:multiLevelType w:val="multilevel"/>
    <w:tmpl w:val="F60CED8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/>
      </w:rPr>
    </w:lvl>
  </w:abstractNum>
  <w:abstractNum w:abstractNumId="5">
    <w:nsid w:val="476E7D0E"/>
    <w:multiLevelType w:val="hybridMultilevel"/>
    <w:tmpl w:val="A06A785E"/>
    <w:lvl w:ilvl="0" w:tplc="E45089BE">
      <w:start w:val="1"/>
      <w:numFmt w:val="decimal"/>
      <w:lvlText w:val="%1."/>
      <w:lvlJc w:val="left"/>
      <w:pPr>
        <w:tabs>
          <w:tab w:val="num" w:pos="1330"/>
        </w:tabs>
        <w:ind w:left="1330" w:hanging="7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CA7682F"/>
    <w:multiLevelType w:val="multilevel"/>
    <w:tmpl w:val="A49A3E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  <w:b w:val="0"/>
      </w:rPr>
    </w:lvl>
  </w:abstractNum>
  <w:abstractNum w:abstractNumId="7">
    <w:nsid w:val="50D703E4"/>
    <w:multiLevelType w:val="hybridMultilevel"/>
    <w:tmpl w:val="FFE47FB8"/>
    <w:lvl w:ilvl="0" w:tplc="7F848E3C">
      <w:start w:val="1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0601B3D"/>
    <w:multiLevelType w:val="hybridMultilevel"/>
    <w:tmpl w:val="307ECDF4"/>
    <w:lvl w:ilvl="0" w:tplc="E5B4EC5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4D400B"/>
    <w:multiLevelType w:val="hybridMultilevel"/>
    <w:tmpl w:val="9C365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590B"/>
    <w:multiLevelType w:val="hybridMultilevel"/>
    <w:tmpl w:val="BF48CB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B335AE"/>
    <w:multiLevelType w:val="multilevel"/>
    <w:tmpl w:val="23D8601A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8" w:hanging="1110"/>
      </w:pPr>
    </w:lvl>
    <w:lvl w:ilvl="2">
      <w:start w:val="1"/>
      <w:numFmt w:val="decimal"/>
      <w:isLgl/>
      <w:lvlText w:val="%1.%2.%3."/>
      <w:lvlJc w:val="left"/>
      <w:pPr>
        <w:ind w:left="1818" w:hanging="1110"/>
      </w:pPr>
    </w:lvl>
    <w:lvl w:ilvl="3">
      <w:start w:val="1"/>
      <w:numFmt w:val="decimal"/>
      <w:isLgl/>
      <w:lvlText w:val="%1.%2.%3.%4."/>
      <w:lvlJc w:val="left"/>
      <w:pPr>
        <w:ind w:left="1818" w:hanging="1110"/>
      </w:pPr>
    </w:lvl>
    <w:lvl w:ilvl="4">
      <w:start w:val="1"/>
      <w:numFmt w:val="decimal"/>
      <w:isLgl/>
      <w:lvlText w:val="%1.%2.%3.%4.%5."/>
      <w:lvlJc w:val="left"/>
      <w:pPr>
        <w:ind w:left="1818" w:hanging="111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2">
    <w:nsid w:val="79B32D77"/>
    <w:multiLevelType w:val="hybridMultilevel"/>
    <w:tmpl w:val="E9D2A8BC"/>
    <w:lvl w:ilvl="0" w:tplc="134A45BE">
      <w:start w:val="2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897"/>
    <w:rsid w:val="00002B3B"/>
    <w:rsid w:val="000108BA"/>
    <w:rsid w:val="000108BE"/>
    <w:rsid w:val="00025FF4"/>
    <w:rsid w:val="000365F8"/>
    <w:rsid w:val="00042E3C"/>
    <w:rsid w:val="00046403"/>
    <w:rsid w:val="000552B8"/>
    <w:rsid w:val="0007197A"/>
    <w:rsid w:val="00072D23"/>
    <w:rsid w:val="000737AD"/>
    <w:rsid w:val="0007790D"/>
    <w:rsid w:val="000826BF"/>
    <w:rsid w:val="00083BF1"/>
    <w:rsid w:val="000840DC"/>
    <w:rsid w:val="00085921"/>
    <w:rsid w:val="00086BA1"/>
    <w:rsid w:val="00090ECD"/>
    <w:rsid w:val="00091879"/>
    <w:rsid w:val="00092DC3"/>
    <w:rsid w:val="00095482"/>
    <w:rsid w:val="000C650D"/>
    <w:rsid w:val="000C7041"/>
    <w:rsid w:val="000D2229"/>
    <w:rsid w:val="000E16AC"/>
    <w:rsid w:val="000E520B"/>
    <w:rsid w:val="000F20AF"/>
    <w:rsid w:val="000F53E8"/>
    <w:rsid w:val="000F7302"/>
    <w:rsid w:val="00106689"/>
    <w:rsid w:val="00114A6D"/>
    <w:rsid w:val="00116A8E"/>
    <w:rsid w:val="001174EB"/>
    <w:rsid w:val="00125DCC"/>
    <w:rsid w:val="001306B5"/>
    <w:rsid w:val="00157DB3"/>
    <w:rsid w:val="00162E0E"/>
    <w:rsid w:val="00164EC9"/>
    <w:rsid w:val="00165C71"/>
    <w:rsid w:val="00173608"/>
    <w:rsid w:val="001826EA"/>
    <w:rsid w:val="00193DEF"/>
    <w:rsid w:val="00194035"/>
    <w:rsid w:val="001A1580"/>
    <w:rsid w:val="001B3324"/>
    <w:rsid w:val="001D3EB9"/>
    <w:rsid w:val="001E37B7"/>
    <w:rsid w:val="001E3FDB"/>
    <w:rsid w:val="001E7F75"/>
    <w:rsid w:val="001F1320"/>
    <w:rsid w:val="0020315A"/>
    <w:rsid w:val="002048C2"/>
    <w:rsid w:val="002057B4"/>
    <w:rsid w:val="0020758B"/>
    <w:rsid w:val="00211C4D"/>
    <w:rsid w:val="00212A6A"/>
    <w:rsid w:val="002136CE"/>
    <w:rsid w:val="002317D7"/>
    <w:rsid w:val="0023395A"/>
    <w:rsid w:val="002359E4"/>
    <w:rsid w:val="0023704D"/>
    <w:rsid w:val="00242334"/>
    <w:rsid w:val="00260135"/>
    <w:rsid w:val="00266EF7"/>
    <w:rsid w:val="00281879"/>
    <w:rsid w:val="00290AF2"/>
    <w:rsid w:val="002933EA"/>
    <w:rsid w:val="002A550C"/>
    <w:rsid w:val="002B0F1C"/>
    <w:rsid w:val="002B38BD"/>
    <w:rsid w:val="002C16D5"/>
    <w:rsid w:val="002D3DCB"/>
    <w:rsid w:val="002E7AD0"/>
    <w:rsid w:val="00302206"/>
    <w:rsid w:val="00305BB3"/>
    <w:rsid w:val="003069D9"/>
    <w:rsid w:val="00307EC7"/>
    <w:rsid w:val="0031106F"/>
    <w:rsid w:val="00316CAD"/>
    <w:rsid w:val="00321DCD"/>
    <w:rsid w:val="00324490"/>
    <w:rsid w:val="003246FE"/>
    <w:rsid w:val="00332F81"/>
    <w:rsid w:val="00343335"/>
    <w:rsid w:val="00347F88"/>
    <w:rsid w:val="00351AE0"/>
    <w:rsid w:val="00363E7B"/>
    <w:rsid w:val="00367DFD"/>
    <w:rsid w:val="00370847"/>
    <w:rsid w:val="00394505"/>
    <w:rsid w:val="00397616"/>
    <w:rsid w:val="003A5077"/>
    <w:rsid w:val="003C23B9"/>
    <w:rsid w:val="003D26B8"/>
    <w:rsid w:val="003E1782"/>
    <w:rsid w:val="003E3936"/>
    <w:rsid w:val="003F7A77"/>
    <w:rsid w:val="00401D8D"/>
    <w:rsid w:val="00415152"/>
    <w:rsid w:val="00416523"/>
    <w:rsid w:val="00425DB9"/>
    <w:rsid w:val="004544D4"/>
    <w:rsid w:val="004608D0"/>
    <w:rsid w:val="00464802"/>
    <w:rsid w:val="00465276"/>
    <w:rsid w:val="00465BF3"/>
    <w:rsid w:val="00477EE6"/>
    <w:rsid w:val="00481C67"/>
    <w:rsid w:val="00481E2F"/>
    <w:rsid w:val="004A1AFA"/>
    <w:rsid w:val="004C36B8"/>
    <w:rsid w:val="004C4DF0"/>
    <w:rsid w:val="004C6C3E"/>
    <w:rsid w:val="004D7AAF"/>
    <w:rsid w:val="004E5897"/>
    <w:rsid w:val="00500ED6"/>
    <w:rsid w:val="005142C7"/>
    <w:rsid w:val="00523706"/>
    <w:rsid w:val="00527833"/>
    <w:rsid w:val="005301DB"/>
    <w:rsid w:val="0053059E"/>
    <w:rsid w:val="00533250"/>
    <w:rsid w:val="005366AA"/>
    <w:rsid w:val="00550166"/>
    <w:rsid w:val="005501DC"/>
    <w:rsid w:val="00554171"/>
    <w:rsid w:val="0055424C"/>
    <w:rsid w:val="00556134"/>
    <w:rsid w:val="00565C62"/>
    <w:rsid w:val="005665C8"/>
    <w:rsid w:val="00577DED"/>
    <w:rsid w:val="00585E46"/>
    <w:rsid w:val="00590ABC"/>
    <w:rsid w:val="005A0215"/>
    <w:rsid w:val="005B0B61"/>
    <w:rsid w:val="005B6C83"/>
    <w:rsid w:val="005D2B46"/>
    <w:rsid w:val="005D7F95"/>
    <w:rsid w:val="005E371D"/>
    <w:rsid w:val="005F25C9"/>
    <w:rsid w:val="00600649"/>
    <w:rsid w:val="0060556A"/>
    <w:rsid w:val="00613AA7"/>
    <w:rsid w:val="00624D47"/>
    <w:rsid w:val="00640EB8"/>
    <w:rsid w:val="006456C0"/>
    <w:rsid w:val="00662406"/>
    <w:rsid w:val="00662D3B"/>
    <w:rsid w:val="00667240"/>
    <w:rsid w:val="00670FDF"/>
    <w:rsid w:val="00672B11"/>
    <w:rsid w:val="00677639"/>
    <w:rsid w:val="0068033A"/>
    <w:rsid w:val="00683E07"/>
    <w:rsid w:val="0069076B"/>
    <w:rsid w:val="00694DFC"/>
    <w:rsid w:val="006A08E8"/>
    <w:rsid w:val="006A0E3E"/>
    <w:rsid w:val="006D44EF"/>
    <w:rsid w:val="006D5DDF"/>
    <w:rsid w:val="006E1C9E"/>
    <w:rsid w:val="006E1EB0"/>
    <w:rsid w:val="006E5768"/>
    <w:rsid w:val="006F7219"/>
    <w:rsid w:val="00702F37"/>
    <w:rsid w:val="00705E5C"/>
    <w:rsid w:val="00710D64"/>
    <w:rsid w:val="00711341"/>
    <w:rsid w:val="007127EB"/>
    <w:rsid w:val="0071510A"/>
    <w:rsid w:val="00727E15"/>
    <w:rsid w:val="00733D3A"/>
    <w:rsid w:val="007536EB"/>
    <w:rsid w:val="00757C76"/>
    <w:rsid w:val="0076020C"/>
    <w:rsid w:val="00766729"/>
    <w:rsid w:val="0077024D"/>
    <w:rsid w:val="0079354B"/>
    <w:rsid w:val="00793DA4"/>
    <w:rsid w:val="007A35C0"/>
    <w:rsid w:val="007B461E"/>
    <w:rsid w:val="007B6B17"/>
    <w:rsid w:val="007D39C4"/>
    <w:rsid w:val="007D6189"/>
    <w:rsid w:val="007E30E3"/>
    <w:rsid w:val="007E4E4C"/>
    <w:rsid w:val="007E7255"/>
    <w:rsid w:val="007F4E47"/>
    <w:rsid w:val="00813E17"/>
    <w:rsid w:val="00815A05"/>
    <w:rsid w:val="00816C5D"/>
    <w:rsid w:val="00817E9B"/>
    <w:rsid w:val="00825915"/>
    <w:rsid w:val="00831B65"/>
    <w:rsid w:val="00841984"/>
    <w:rsid w:val="00842913"/>
    <w:rsid w:val="00843D10"/>
    <w:rsid w:val="00850557"/>
    <w:rsid w:val="0085062E"/>
    <w:rsid w:val="008532BA"/>
    <w:rsid w:val="00854880"/>
    <w:rsid w:val="00863382"/>
    <w:rsid w:val="00875FFA"/>
    <w:rsid w:val="00880CF9"/>
    <w:rsid w:val="00882617"/>
    <w:rsid w:val="008936C2"/>
    <w:rsid w:val="008A6C33"/>
    <w:rsid w:val="008B2DF0"/>
    <w:rsid w:val="008B5D5D"/>
    <w:rsid w:val="008C4DF5"/>
    <w:rsid w:val="008D43E4"/>
    <w:rsid w:val="008F3DA2"/>
    <w:rsid w:val="008F6446"/>
    <w:rsid w:val="00903819"/>
    <w:rsid w:val="00904231"/>
    <w:rsid w:val="009054AF"/>
    <w:rsid w:val="00930583"/>
    <w:rsid w:val="0094660D"/>
    <w:rsid w:val="0098461E"/>
    <w:rsid w:val="00985E6F"/>
    <w:rsid w:val="0098682E"/>
    <w:rsid w:val="009A568A"/>
    <w:rsid w:val="009A731D"/>
    <w:rsid w:val="009C1357"/>
    <w:rsid w:val="009E1AEE"/>
    <w:rsid w:val="009E3E50"/>
    <w:rsid w:val="009F026E"/>
    <w:rsid w:val="009F0E26"/>
    <w:rsid w:val="009F46FD"/>
    <w:rsid w:val="009F471B"/>
    <w:rsid w:val="00A02F6A"/>
    <w:rsid w:val="00A06650"/>
    <w:rsid w:val="00A07A56"/>
    <w:rsid w:val="00A105FB"/>
    <w:rsid w:val="00A13485"/>
    <w:rsid w:val="00A145F5"/>
    <w:rsid w:val="00A40784"/>
    <w:rsid w:val="00A47072"/>
    <w:rsid w:val="00A57BEE"/>
    <w:rsid w:val="00A644C2"/>
    <w:rsid w:val="00A742CF"/>
    <w:rsid w:val="00A82FF4"/>
    <w:rsid w:val="00A855C5"/>
    <w:rsid w:val="00A95016"/>
    <w:rsid w:val="00A976F8"/>
    <w:rsid w:val="00AB0512"/>
    <w:rsid w:val="00AC0C53"/>
    <w:rsid w:val="00AC3202"/>
    <w:rsid w:val="00AC676E"/>
    <w:rsid w:val="00AC67C5"/>
    <w:rsid w:val="00AC7C9F"/>
    <w:rsid w:val="00AC7D8D"/>
    <w:rsid w:val="00AD1483"/>
    <w:rsid w:val="00AE05AF"/>
    <w:rsid w:val="00AE6B4E"/>
    <w:rsid w:val="00AF4983"/>
    <w:rsid w:val="00B06186"/>
    <w:rsid w:val="00B06C64"/>
    <w:rsid w:val="00B075D0"/>
    <w:rsid w:val="00B21CFF"/>
    <w:rsid w:val="00B346EE"/>
    <w:rsid w:val="00B45E46"/>
    <w:rsid w:val="00B51184"/>
    <w:rsid w:val="00B702D4"/>
    <w:rsid w:val="00B70BD1"/>
    <w:rsid w:val="00B711AD"/>
    <w:rsid w:val="00B74B04"/>
    <w:rsid w:val="00B86D33"/>
    <w:rsid w:val="00BA0276"/>
    <w:rsid w:val="00BA23F5"/>
    <w:rsid w:val="00BB1548"/>
    <w:rsid w:val="00BB2A2E"/>
    <w:rsid w:val="00BC7A07"/>
    <w:rsid w:val="00BD0A40"/>
    <w:rsid w:val="00BD17C4"/>
    <w:rsid w:val="00BD18BB"/>
    <w:rsid w:val="00BE5243"/>
    <w:rsid w:val="00BF7F26"/>
    <w:rsid w:val="00C02B22"/>
    <w:rsid w:val="00C071EE"/>
    <w:rsid w:val="00C104B3"/>
    <w:rsid w:val="00C12A46"/>
    <w:rsid w:val="00C1353D"/>
    <w:rsid w:val="00C16848"/>
    <w:rsid w:val="00C36A75"/>
    <w:rsid w:val="00C4004C"/>
    <w:rsid w:val="00C5271F"/>
    <w:rsid w:val="00C579FA"/>
    <w:rsid w:val="00C57E3D"/>
    <w:rsid w:val="00C655CA"/>
    <w:rsid w:val="00C842C9"/>
    <w:rsid w:val="00C9062B"/>
    <w:rsid w:val="00C9699E"/>
    <w:rsid w:val="00CB56FE"/>
    <w:rsid w:val="00CB5EC9"/>
    <w:rsid w:val="00CB62BE"/>
    <w:rsid w:val="00CE2ADD"/>
    <w:rsid w:val="00CE3297"/>
    <w:rsid w:val="00CF383B"/>
    <w:rsid w:val="00CF3FFA"/>
    <w:rsid w:val="00D0254C"/>
    <w:rsid w:val="00D07057"/>
    <w:rsid w:val="00D25980"/>
    <w:rsid w:val="00D339EA"/>
    <w:rsid w:val="00D34578"/>
    <w:rsid w:val="00D42279"/>
    <w:rsid w:val="00D46997"/>
    <w:rsid w:val="00D52006"/>
    <w:rsid w:val="00D53BFB"/>
    <w:rsid w:val="00D6385D"/>
    <w:rsid w:val="00D77B1A"/>
    <w:rsid w:val="00D839F5"/>
    <w:rsid w:val="00D86063"/>
    <w:rsid w:val="00D90B93"/>
    <w:rsid w:val="00D96942"/>
    <w:rsid w:val="00DB24AB"/>
    <w:rsid w:val="00DB2E52"/>
    <w:rsid w:val="00DB4AE0"/>
    <w:rsid w:val="00DC2411"/>
    <w:rsid w:val="00DC69A0"/>
    <w:rsid w:val="00DE4B15"/>
    <w:rsid w:val="00DE730A"/>
    <w:rsid w:val="00DF4834"/>
    <w:rsid w:val="00DF7084"/>
    <w:rsid w:val="00E1419B"/>
    <w:rsid w:val="00E204F7"/>
    <w:rsid w:val="00E2517B"/>
    <w:rsid w:val="00E31426"/>
    <w:rsid w:val="00E44CEE"/>
    <w:rsid w:val="00E457A9"/>
    <w:rsid w:val="00E567DB"/>
    <w:rsid w:val="00E620B5"/>
    <w:rsid w:val="00E73E1A"/>
    <w:rsid w:val="00E74A7E"/>
    <w:rsid w:val="00E80A21"/>
    <w:rsid w:val="00E81FFF"/>
    <w:rsid w:val="00E95E3D"/>
    <w:rsid w:val="00EC52D1"/>
    <w:rsid w:val="00ED2793"/>
    <w:rsid w:val="00EE31D3"/>
    <w:rsid w:val="00EE551A"/>
    <w:rsid w:val="00EE79A7"/>
    <w:rsid w:val="00EF30B9"/>
    <w:rsid w:val="00F00B40"/>
    <w:rsid w:val="00F06374"/>
    <w:rsid w:val="00F155ED"/>
    <w:rsid w:val="00F1707F"/>
    <w:rsid w:val="00F17635"/>
    <w:rsid w:val="00F21359"/>
    <w:rsid w:val="00F25E1E"/>
    <w:rsid w:val="00F2765C"/>
    <w:rsid w:val="00F33950"/>
    <w:rsid w:val="00F40EA9"/>
    <w:rsid w:val="00F43FAB"/>
    <w:rsid w:val="00F459CE"/>
    <w:rsid w:val="00F96FFB"/>
    <w:rsid w:val="00FA4388"/>
    <w:rsid w:val="00FC63F9"/>
    <w:rsid w:val="00FD537E"/>
    <w:rsid w:val="00FD7C55"/>
    <w:rsid w:val="00FE2EBE"/>
    <w:rsid w:val="00FE3CC8"/>
    <w:rsid w:val="00FE76DD"/>
    <w:rsid w:val="00FF49B9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512E6E-2B43-44FC-BC78-C11C094D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locked="1" w:uiPriority="0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89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381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D44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D44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F730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F73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81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4544D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07057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uiPriority w:val="99"/>
    <w:rsid w:val="004E589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E58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E58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page number"/>
    <w:basedOn w:val="a0"/>
    <w:uiPriority w:val="99"/>
    <w:rsid w:val="004E5897"/>
  </w:style>
  <w:style w:type="paragraph" w:styleId="a4">
    <w:name w:val="header"/>
    <w:basedOn w:val="a"/>
    <w:link w:val="a5"/>
    <w:uiPriority w:val="99"/>
    <w:rsid w:val="004E58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4544D4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F43F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544D4"/>
    <w:rPr>
      <w:sz w:val="2"/>
      <w:szCs w:val="2"/>
    </w:rPr>
  </w:style>
  <w:style w:type="paragraph" w:styleId="a8">
    <w:name w:val="footer"/>
    <w:basedOn w:val="a"/>
    <w:link w:val="a9"/>
    <w:rsid w:val="00B346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4544D4"/>
    <w:rPr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DF4834"/>
    <w:pPr>
      <w:tabs>
        <w:tab w:val="right" w:leader="dot" w:pos="9345"/>
      </w:tabs>
      <w:ind w:left="240"/>
      <w:jc w:val="center"/>
    </w:pPr>
  </w:style>
  <w:style w:type="paragraph" w:styleId="31">
    <w:name w:val="toc 3"/>
    <w:basedOn w:val="a"/>
    <w:next w:val="a"/>
    <w:autoRedefine/>
    <w:uiPriority w:val="99"/>
    <w:semiHidden/>
    <w:rsid w:val="00EE79A7"/>
    <w:pPr>
      <w:tabs>
        <w:tab w:val="right" w:leader="dot" w:pos="9345"/>
      </w:tabs>
      <w:spacing w:line="360" w:lineRule="auto"/>
      <w:ind w:left="-180"/>
    </w:pPr>
  </w:style>
  <w:style w:type="character" w:styleId="aa">
    <w:name w:val="Hyperlink"/>
    <w:rsid w:val="00DF4834"/>
    <w:rPr>
      <w:color w:val="0000FF"/>
      <w:u w:val="single"/>
    </w:rPr>
  </w:style>
  <w:style w:type="paragraph" w:customStyle="1" w:styleId="ConsNormal">
    <w:name w:val="ConsNormal"/>
    <w:link w:val="ConsNormal0"/>
    <w:rsid w:val="00903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903819"/>
    <w:pPr>
      <w:ind w:left="720"/>
    </w:pPr>
  </w:style>
  <w:style w:type="paragraph" w:styleId="ac">
    <w:name w:val="Normal (Web)"/>
    <w:basedOn w:val="a"/>
    <w:uiPriority w:val="99"/>
    <w:rsid w:val="00D07057"/>
    <w:pPr>
      <w:spacing w:before="100" w:beforeAutospacing="1" w:after="100" w:afterAutospacing="1"/>
    </w:pPr>
  </w:style>
  <w:style w:type="character" w:customStyle="1" w:styleId="FontStyle22">
    <w:name w:val="Font Style22"/>
    <w:uiPriority w:val="99"/>
    <w:rsid w:val="00D07057"/>
    <w:rPr>
      <w:rFonts w:ascii="Times New Roman" w:hAnsi="Times New Roman" w:cs="Times New Roman"/>
      <w:sz w:val="24"/>
      <w:szCs w:val="24"/>
    </w:rPr>
  </w:style>
  <w:style w:type="character" w:customStyle="1" w:styleId="ConsNormal0">
    <w:name w:val="ConsNormal Знак"/>
    <w:link w:val="ConsNormal"/>
    <w:locked/>
    <w:rsid w:val="00290AF2"/>
    <w:rPr>
      <w:rFonts w:ascii="Arial" w:hAnsi="Arial" w:cs="Arial"/>
      <w:lang w:val="ru-RU" w:eastAsia="ru-RU" w:bidi="ar-SA"/>
    </w:rPr>
  </w:style>
  <w:style w:type="paragraph" w:styleId="32">
    <w:name w:val="List 3"/>
    <w:basedOn w:val="a"/>
    <w:uiPriority w:val="99"/>
    <w:rsid w:val="001174EB"/>
    <w:pPr>
      <w:ind w:left="849" w:hanging="283"/>
    </w:pPr>
  </w:style>
  <w:style w:type="paragraph" w:styleId="ad">
    <w:name w:val="Body Text"/>
    <w:basedOn w:val="a"/>
    <w:link w:val="ae"/>
    <w:unhideWhenUsed/>
    <w:rsid w:val="00D34578"/>
    <w:pPr>
      <w:jc w:val="center"/>
    </w:pPr>
    <w:rPr>
      <w:b/>
      <w:bCs/>
      <w:sz w:val="32"/>
    </w:rPr>
  </w:style>
  <w:style w:type="character" w:customStyle="1" w:styleId="ae">
    <w:name w:val="Основной текст Знак"/>
    <w:link w:val="ad"/>
    <w:rsid w:val="00D34578"/>
    <w:rPr>
      <w:b/>
      <w:bCs/>
      <w:sz w:val="32"/>
      <w:szCs w:val="24"/>
    </w:rPr>
  </w:style>
  <w:style w:type="character" w:customStyle="1" w:styleId="af">
    <w:name w:val="Гипертекстовая ссылка"/>
    <w:uiPriority w:val="99"/>
    <w:rsid w:val="00CF383B"/>
    <w:rPr>
      <w:color w:val="106BBE"/>
    </w:rPr>
  </w:style>
  <w:style w:type="character" w:customStyle="1" w:styleId="af0">
    <w:name w:val="Сравнение редакций. Добавленный фрагмент"/>
    <w:uiPriority w:val="99"/>
    <w:rsid w:val="00757C76"/>
    <w:rPr>
      <w:color w:val="000000"/>
      <w:shd w:val="clear" w:color="auto" w:fill="C1D7FF"/>
    </w:rPr>
  </w:style>
  <w:style w:type="character" w:styleId="af1">
    <w:name w:val="Emphasis"/>
    <w:basedOn w:val="a0"/>
    <w:qFormat/>
    <w:locked/>
    <w:rsid w:val="009054AF"/>
    <w:rPr>
      <w:i/>
      <w:iCs/>
    </w:rPr>
  </w:style>
  <w:style w:type="character" w:customStyle="1" w:styleId="af2">
    <w:name w:val="Цветовое выделение"/>
    <w:uiPriority w:val="99"/>
    <w:rsid w:val="00477EE6"/>
    <w:rPr>
      <w:b/>
      <w:bCs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477EE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paragraph" w:styleId="af4">
    <w:name w:val="Title"/>
    <w:basedOn w:val="a"/>
    <w:link w:val="af5"/>
    <w:qFormat/>
    <w:locked/>
    <w:rsid w:val="00A644C2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A644C2"/>
    <w:rPr>
      <w:sz w:val="28"/>
    </w:rPr>
  </w:style>
  <w:style w:type="character" w:customStyle="1" w:styleId="40">
    <w:name w:val="Заголовок 4 Знак"/>
    <w:basedOn w:val="a0"/>
    <w:link w:val="4"/>
    <w:semiHidden/>
    <w:rsid w:val="000F730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0F73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0F7302"/>
    <w:rPr>
      <w:color w:val="800080"/>
      <w:u w:val="single"/>
    </w:rPr>
  </w:style>
  <w:style w:type="paragraph" w:customStyle="1" w:styleId="xl66">
    <w:name w:val="xl66"/>
    <w:basedOn w:val="a"/>
    <w:rsid w:val="000F7302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0F7302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0F730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0F7302"/>
    <w:pPr>
      <w:shd w:val="clear" w:color="000000" w:fill="D8E4BC"/>
      <w:spacing w:before="100" w:beforeAutospacing="1" w:after="100" w:afterAutospacing="1"/>
    </w:pPr>
  </w:style>
  <w:style w:type="paragraph" w:customStyle="1" w:styleId="xl70">
    <w:name w:val="xl70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71">
    <w:name w:val="xl71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72">
    <w:name w:val="xl72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73">
    <w:name w:val="xl73"/>
    <w:basedOn w:val="a"/>
    <w:rsid w:val="000F7302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0F730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0F7302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0F7302"/>
    <w:pPr>
      <w:shd w:val="clear" w:color="000000" w:fill="DCE6F1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7">
    <w:name w:val="xl77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0F7302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F7302"/>
    <w:pPr>
      <w:shd w:val="clear" w:color="000000" w:fill="DCE6F1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"/>
    <w:rsid w:val="000F7302"/>
    <w:pPr>
      <w:shd w:val="clear" w:color="000000" w:fill="DCE6F1"/>
      <w:spacing w:before="100" w:beforeAutospacing="1" w:after="100" w:afterAutospacing="1"/>
    </w:pPr>
  </w:style>
  <w:style w:type="paragraph" w:customStyle="1" w:styleId="xl82">
    <w:name w:val="xl82"/>
    <w:basedOn w:val="a"/>
    <w:rsid w:val="000F7302"/>
    <w:pPr>
      <w:shd w:val="clear" w:color="000000" w:fill="C5D9F1"/>
      <w:spacing w:before="100" w:beforeAutospacing="1" w:after="100" w:afterAutospacing="1"/>
    </w:pPr>
  </w:style>
  <w:style w:type="paragraph" w:customStyle="1" w:styleId="xl83">
    <w:name w:val="xl83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84">
    <w:name w:val="xl84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9">
    <w:name w:val="xl89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a"/>
    <w:rsid w:val="000F730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a"/>
    <w:rsid w:val="000F7302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a"/>
    <w:rsid w:val="000F7302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3">
    <w:name w:val="xl93"/>
    <w:basedOn w:val="a"/>
    <w:rsid w:val="000F7302"/>
    <w:pPr>
      <w:shd w:val="clear" w:color="000000" w:fill="D8E4BC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4">
    <w:name w:val="xl94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6">
    <w:name w:val="xl96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99">
    <w:name w:val="xl99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00">
    <w:name w:val="xl100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04">
    <w:name w:val="xl104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05">
    <w:name w:val="xl105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06">
    <w:name w:val="xl106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09">
    <w:name w:val="xl109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11">
    <w:name w:val="xl111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2">
    <w:name w:val="xl112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3">
    <w:name w:val="xl113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</w:rPr>
  </w:style>
  <w:style w:type="paragraph" w:customStyle="1" w:styleId="xl114">
    <w:name w:val="xl114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5">
    <w:name w:val="xl115"/>
    <w:basedOn w:val="a"/>
    <w:rsid w:val="000F730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6">
    <w:name w:val="xl116"/>
    <w:basedOn w:val="a"/>
    <w:rsid w:val="000F730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7">
    <w:name w:val="xl117"/>
    <w:basedOn w:val="a"/>
    <w:rsid w:val="000F730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8">
    <w:name w:val="xl118"/>
    <w:basedOn w:val="a"/>
    <w:rsid w:val="000F7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</w:rPr>
  </w:style>
  <w:style w:type="paragraph" w:customStyle="1" w:styleId="xl119">
    <w:name w:val="xl119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22">
    <w:name w:val="xl122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24">
    <w:name w:val="xl124"/>
    <w:basedOn w:val="a"/>
    <w:rsid w:val="000F730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25">
    <w:name w:val="xl125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6">
    <w:name w:val="xl126"/>
    <w:basedOn w:val="a"/>
    <w:rsid w:val="000F7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a"/>
    <w:rsid w:val="000F7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28">
    <w:name w:val="xl128"/>
    <w:basedOn w:val="a"/>
    <w:rsid w:val="000F7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29">
    <w:name w:val="xl129"/>
    <w:basedOn w:val="a"/>
    <w:rsid w:val="000F7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35">
    <w:name w:val="xl135"/>
    <w:basedOn w:val="a"/>
    <w:rsid w:val="000F7302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0F730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37">
    <w:name w:val="xl137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9">
    <w:name w:val="xl139"/>
    <w:basedOn w:val="a"/>
    <w:rsid w:val="000F73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40">
    <w:name w:val="xl140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1">
    <w:name w:val="xl141"/>
    <w:basedOn w:val="a"/>
    <w:rsid w:val="000F7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2">
    <w:name w:val="xl142"/>
    <w:basedOn w:val="a"/>
    <w:rsid w:val="000F7302"/>
    <w:pPr>
      <w:shd w:val="clear" w:color="000000" w:fill="D8E4BC"/>
      <w:spacing w:before="100" w:beforeAutospacing="1" w:after="100" w:afterAutospacing="1"/>
    </w:pPr>
    <w:rPr>
      <w:rFonts w:ascii="Arial" w:hAnsi="Arial" w:cs="Arial"/>
    </w:rPr>
  </w:style>
  <w:style w:type="paragraph" w:customStyle="1" w:styleId="xl143">
    <w:name w:val="xl143"/>
    <w:basedOn w:val="a"/>
    <w:rsid w:val="000F7302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44">
    <w:name w:val="xl144"/>
    <w:basedOn w:val="a"/>
    <w:rsid w:val="000F730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xl145">
    <w:name w:val="xl145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a"/>
    <w:rsid w:val="000F7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47">
    <w:name w:val="xl147"/>
    <w:basedOn w:val="a"/>
    <w:rsid w:val="000F7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48">
    <w:name w:val="xl148"/>
    <w:basedOn w:val="a"/>
    <w:rsid w:val="000F730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49">
    <w:name w:val="xl149"/>
    <w:basedOn w:val="a"/>
    <w:rsid w:val="000F7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a"/>
    <w:rsid w:val="000F7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a"/>
    <w:rsid w:val="000F730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0F730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53">
    <w:name w:val="xl153"/>
    <w:basedOn w:val="a"/>
    <w:rsid w:val="000F7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54">
    <w:name w:val="xl154"/>
    <w:basedOn w:val="a"/>
    <w:rsid w:val="000F730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0F730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0F730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1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A07A0-795B-4554-9BBB-510206D4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WolfishLair</Company>
  <LinksUpToDate>false</LinksUpToDate>
  <CharactersWithSpaces>11547</CharactersWithSpaces>
  <SharedDoc>false</SharedDoc>
  <HLinks>
    <vt:vector size="12" baseType="variant">
      <vt:variant>
        <vt:i4>4849680</vt:i4>
      </vt:variant>
      <vt:variant>
        <vt:i4>3</vt:i4>
      </vt:variant>
      <vt:variant>
        <vt:i4>0</vt:i4>
      </vt:variant>
      <vt:variant>
        <vt:i4>5</vt:i4>
      </vt:variant>
      <vt:variant>
        <vt:lpwstr>garantf1://86367.36/</vt:lpwstr>
      </vt:variant>
      <vt:variant>
        <vt:lpwstr/>
      </vt:variant>
      <vt:variant>
        <vt:i4>4849687</vt:i4>
      </vt:variant>
      <vt:variant>
        <vt:i4>0</vt:i4>
      </vt:variant>
      <vt:variant>
        <vt:i4>0</vt:i4>
      </vt:variant>
      <vt:variant>
        <vt:i4>5</vt:i4>
      </vt:variant>
      <vt:variant>
        <vt:lpwstr>garantf1://86367.160126/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Paradise</dc:creator>
  <cp:lastModifiedBy>User</cp:lastModifiedBy>
  <cp:revision>17</cp:revision>
  <cp:lastPrinted>2020-11-17T07:54:00Z</cp:lastPrinted>
  <dcterms:created xsi:type="dcterms:W3CDTF">2016-11-28T10:01:00Z</dcterms:created>
  <dcterms:modified xsi:type="dcterms:W3CDTF">2022-12-09T07:28:00Z</dcterms:modified>
</cp:coreProperties>
</file>